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F62B" w14:textId="2DFD1807" w:rsidR="00EC0509" w:rsidRDefault="00EC0509">
      <w:pPr>
        <w:rPr>
          <w:b/>
          <w:bCs/>
          <w:sz w:val="24"/>
          <w:szCs w:val="24"/>
        </w:rPr>
      </w:pPr>
      <w:r w:rsidRPr="00610E13">
        <w:rPr>
          <w:b/>
          <w:bCs/>
          <w:sz w:val="24"/>
          <w:szCs w:val="24"/>
        </w:rPr>
        <w:t>An Enquiry into the Tradition of Political Discourse in the Grindstone</w:t>
      </w:r>
    </w:p>
    <w:p w14:paraId="618F867A" w14:textId="4D44E777" w:rsidR="00C13C38" w:rsidRDefault="00C13C38">
      <w:pPr>
        <w:rPr>
          <w:b/>
          <w:bCs/>
          <w:sz w:val="24"/>
          <w:szCs w:val="24"/>
        </w:rPr>
      </w:pPr>
      <w:r>
        <w:rPr>
          <w:b/>
          <w:bCs/>
          <w:sz w:val="24"/>
          <w:szCs w:val="24"/>
        </w:rPr>
        <w:t>D. Paul Sprague</w:t>
      </w:r>
    </w:p>
    <w:p w14:paraId="67709486" w14:textId="6F0EE18D" w:rsidR="00C13C38" w:rsidRPr="00610E13" w:rsidRDefault="00C13C38">
      <w:pPr>
        <w:rPr>
          <w:b/>
          <w:bCs/>
          <w:sz w:val="24"/>
          <w:szCs w:val="24"/>
        </w:rPr>
      </w:pPr>
      <w:r>
        <w:rPr>
          <w:b/>
          <w:bCs/>
          <w:sz w:val="24"/>
          <w:szCs w:val="24"/>
        </w:rPr>
        <w:t>November 2020</w:t>
      </w:r>
    </w:p>
    <w:p w14:paraId="2513DCA5" w14:textId="21F18A14" w:rsidR="00EC0509" w:rsidRPr="00610E13" w:rsidRDefault="00EC0509">
      <w:pPr>
        <w:rPr>
          <w:sz w:val="24"/>
          <w:szCs w:val="24"/>
        </w:rPr>
      </w:pPr>
    </w:p>
    <w:p w14:paraId="4A4AE4A0" w14:textId="5EBB94FA" w:rsidR="00EC0509" w:rsidRPr="00610E13" w:rsidRDefault="00EC0509">
      <w:pPr>
        <w:rPr>
          <w:sz w:val="24"/>
          <w:szCs w:val="24"/>
        </w:rPr>
      </w:pPr>
      <w:r w:rsidRPr="00610E13">
        <w:rPr>
          <w:sz w:val="24"/>
          <w:szCs w:val="24"/>
        </w:rPr>
        <w:t>This work will focus on</w:t>
      </w:r>
      <w:r w:rsidR="009A7C0B" w:rsidRPr="00610E13">
        <w:rPr>
          <w:sz w:val="24"/>
          <w:szCs w:val="24"/>
        </w:rPr>
        <w:t xml:space="preserve"> </w:t>
      </w:r>
      <w:r w:rsidRPr="00610E13">
        <w:rPr>
          <w:sz w:val="24"/>
          <w:szCs w:val="24"/>
        </w:rPr>
        <w:t xml:space="preserve">three </w:t>
      </w:r>
      <w:r w:rsidR="009A7C0B" w:rsidRPr="00610E13">
        <w:rPr>
          <w:sz w:val="24"/>
          <w:szCs w:val="24"/>
        </w:rPr>
        <w:t>claims</w:t>
      </w:r>
      <w:r w:rsidRPr="00610E13">
        <w:rPr>
          <w:sz w:val="24"/>
          <w:szCs w:val="24"/>
        </w:rPr>
        <w:t xml:space="preserve"> supported by </w:t>
      </w:r>
      <w:r w:rsidR="006B7261">
        <w:rPr>
          <w:sz w:val="24"/>
          <w:szCs w:val="24"/>
        </w:rPr>
        <w:t>r</w:t>
      </w:r>
      <w:r w:rsidR="00254BB1">
        <w:rPr>
          <w:sz w:val="24"/>
          <w:szCs w:val="24"/>
        </w:rPr>
        <w:t>eason</w:t>
      </w:r>
      <w:r w:rsidRPr="00610E13">
        <w:rPr>
          <w:sz w:val="24"/>
          <w:szCs w:val="24"/>
        </w:rPr>
        <w:t>able inference from relevant source material</w:t>
      </w:r>
      <w:r w:rsidR="009A7C0B" w:rsidRPr="00610E13">
        <w:rPr>
          <w:sz w:val="24"/>
          <w:szCs w:val="24"/>
        </w:rPr>
        <w:t xml:space="preserve"> for</w:t>
      </w:r>
      <w:r w:rsidRPr="00610E13">
        <w:rPr>
          <w:sz w:val="24"/>
          <w:szCs w:val="24"/>
        </w:rPr>
        <w:t xml:space="preserve"> the purpose of examining the systematic success of the Grindstone Model for political discourse as contrast by the </w:t>
      </w:r>
      <w:r w:rsidR="00E365D4" w:rsidRPr="00610E13">
        <w:rPr>
          <w:sz w:val="24"/>
          <w:szCs w:val="24"/>
        </w:rPr>
        <w:t>default</w:t>
      </w:r>
      <w:r w:rsidRPr="00610E13">
        <w:rPr>
          <w:sz w:val="24"/>
          <w:szCs w:val="24"/>
        </w:rPr>
        <w:t xml:space="preserve"> </w:t>
      </w:r>
      <w:r w:rsidR="00284C52">
        <w:rPr>
          <w:sz w:val="24"/>
          <w:szCs w:val="24"/>
        </w:rPr>
        <w:t>O</w:t>
      </w:r>
      <w:r w:rsidRPr="00610E13">
        <w:rPr>
          <w:sz w:val="24"/>
          <w:szCs w:val="24"/>
        </w:rPr>
        <w:t xml:space="preserve">pen </w:t>
      </w:r>
      <w:r w:rsidR="00284C52">
        <w:rPr>
          <w:sz w:val="24"/>
          <w:szCs w:val="24"/>
        </w:rPr>
        <w:t>M</w:t>
      </w:r>
      <w:r w:rsidRPr="00610E13">
        <w:rPr>
          <w:sz w:val="24"/>
          <w:szCs w:val="24"/>
        </w:rPr>
        <w:t xml:space="preserve">odel used by the general </w:t>
      </w:r>
      <w:r w:rsidR="00E365D4" w:rsidRPr="00610E13">
        <w:rPr>
          <w:sz w:val="24"/>
          <w:szCs w:val="24"/>
        </w:rPr>
        <w:t>populous</w:t>
      </w:r>
      <w:r w:rsidRPr="00610E13">
        <w:rPr>
          <w:sz w:val="24"/>
          <w:szCs w:val="24"/>
        </w:rPr>
        <w:t>.</w:t>
      </w:r>
      <w:r w:rsidR="009A7C0B" w:rsidRPr="00610E13">
        <w:rPr>
          <w:sz w:val="24"/>
          <w:szCs w:val="24"/>
        </w:rPr>
        <w:t xml:space="preserve"> The three premises are as follows: </w:t>
      </w:r>
    </w:p>
    <w:p w14:paraId="793CD993" w14:textId="5D4F1901" w:rsidR="009A7C0B" w:rsidRPr="00610E13" w:rsidRDefault="009A7C0B" w:rsidP="009A7C0B">
      <w:pPr>
        <w:ind w:left="720"/>
        <w:rPr>
          <w:sz w:val="24"/>
          <w:szCs w:val="24"/>
        </w:rPr>
      </w:pPr>
      <w:r w:rsidRPr="00610E13">
        <w:rPr>
          <w:sz w:val="24"/>
          <w:szCs w:val="24"/>
        </w:rPr>
        <w:t xml:space="preserve">1)In the absence of </w:t>
      </w:r>
      <w:r w:rsidR="006B7261">
        <w:rPr>
          <w:sz w:val="24"/>
          <w:szCs w:val="24"/>
        </w:rPr>
        <w:t>Excellence</w:t>
      </w:r>
      <w:r w:rsidRPr="00610E13">
        <w:rPr>
          <w:sz w:val="24"/>
          <w:szCs w:val="24"/>
        </w:rPr>
        <w:t>, political dialogue descends towards entropy</w:t>
      </w:r>
      <w:r w:rsidR="006B7261">
        <w:rPr>
          <w:rStyle w:val="FootnoteReference"/>
          <w:sz w:val="24"/>
          <w:szCs w:val="24"/>
        </w:rPr>
        <w:footnoteReference w:id="1"/>
      </w:r>
      <w:r w:rsidRPr="00610E13">
        <w:rPr>
          <w:sz w:val="24"/>
          <w:szCs w:val="24"/>
        </w:rPr>
        <w:t>.</w:t>
      </w:r>
    </w:p>
    <w:p w14:paraId="03CF12BA" w14:textId="686757F5" w:rsidR="009A7C0B" w:rsidRPr="00610E13" w:rsidRDefault="009A7C0B" w:rsidP="009A7C0B">
      <w:pPr>
        <w:ind w:left="720"/>
        <w:rPr>
          <w:sz w:val="24"/>
          <w:szCs w:val="24"/>
        </w:rPr>
      </w:pPr>
      <w:r w:rsidRPr="00610E13">
        <w:rPr>
          <w:sz w:val="24"/>
          <w:szCs w:val="24"/>
        </w:rPr>
        <w:t xml:space="preserve">2)In the absence of </w:t>
      </w:r>
      <w:r w:rsidR="006B7261">
        <w:rPr>
          <w:sz w:val="24"/>
          <w:szCs w:val="24"/>
        </w:rPr>
        <w:t>Brotherhood</w:t>
      </w:r>
      <w:r w:rsidRPr="00610E13">
        <w:rPr>
          <w:sz w:val="24"/>
          <w:szCs w:val="24"/>
        </w:rPr>
        <w:t xml:space="preserve">, political dialogue descends towards hostility. </w:t>
      </w:r>
    </w:p>
    <w:p w14:paraId="1B2D909C" w14:textId="2F54864D" w:rsidR="009A7C0B" w:rsidRPr="00610E13" w:rsidRDefault="009A7C0B" w:rsidP="009A7C0B">
      <w:pPr>
        <w:ind w:left="720"/>
        <w:rPr>
          <w:sz w:val="24"/>
          <w:szCs w:val="24"/>
        </w:rPr>
      </w:pPr>
      <w:r w:rsidRPr="00610E13">
        <w:rPr>
          <w:sz w:val="24"/>
          <w:szCs w:val="24"/>
        </w:rPr>
        <w:t xml:space="preserve">3)In the absence of </w:t>
      </w:r>
      <w:r w:rsidR="00254BB1">
        <w:rPr>
          <w:sz w:val="24"/>
          <w:szCs w:val="24"/>
        </w:rPr>
        <w:t>Reason</w:t>
      </w:r>
      <w:r w:rsidRPr="00610E13">
        <w:rPr>
          <w:sz w:val="24"/>
          <w:szCs w:val="24"/>
        </w:rPr>
        <w:t>, political dialogue descends towards madness.</w:t>
      </w:r>
    </w:p>
    <w:p w14:paraId="48867F78" w14:textId="0548CB02" w:rsidR="00E365D4" w:rsidRPr="00610E13" w:rsidRDefault="00B70936" w:rsidP="004A5463">
      <w:pPr>
        <w:shd w:val="clear" w:color="auto" w:fill="FDFDFD"/>
        <w:rPr>
          <w:sz w:val="24"/>
          <w:szCs w:val="24"/>
        </w:rPr>
      </w:pPr>
      <w:r w:rsidRPr="00610E13">
        <w:rPr>
          <w:sz w:val="24"/>
          <w:szCs w:val="24"/>
        </w:rPr>
        <w:t xml:space="preserve">The Grindstone Model hereafter, referred to as GM is based on three guiding principles </w:t>
      </w:r>
      <w:r w:rsidR="005B6909" w:rsidRPr="00610E13">
        <w:rPr>
          <w:sz w:val="24"/>
          <w:szCs w:val="24"/>
        </w:rPr>
        <w:t xml:space="preserve">which have their roots in ancient Greece. They are, </w:t>
      </w:r>
      <w:r w:rsidR="005B6909" w:rsidRPr="00610E13">
        <w:rPr>
          <w:rFonts w:ascii="Cambria" w:hAnsi="Cambria" w:cs="Cambria"/>
          <w:sz w:val="24"/>
          <w:szCs w:val="24"/>
          <w:lang w:val="en"/>
        </w:rPr>
        <w:t>λόγος</w:t>
      </w:r>
      <w:r w:rsidR="004737E7">
        <w:rPr>
          <w:rFonts w:ascii="Cambria" w:hAnsi="Cambria" w:cs="Cambria"/>
          <w:sz w:val="24"/>
          <w:szCs w:val="24"/>
          <w:lang w:val="en"/>
        </w:rPr>
        <w:t xml:space="preserve"> </w:t>
      </w:r>
      <w:r w:rsidR="004737E7">
        <w:rPr>
          <w:rFonts w:cs="Cambria"/>
          <w:sz w:val="24"/>
          <w:szCs w:val="24"/>
          <w:lang w:val="en"/>
        </w:rPr>
        <w:t xml:space="preserve">(Logos, </w:t>
      </w:r>
      <w:r w:rsidR="00254BB1">
        <w:rPr>
          <w:rFonts w:cs="Cambria"/>
          <w:sz w:val="24"/>
          <w:szCs w:val="24"/>
          <w:lang w:val="en"/>
        </w:rPr>
        <w:t>Reason</w:t>
      </w:r>
      <w:r w:rsidR="004737E7">
        <w:rPr>
          <w:rFonts w:cs="Cambria"/>
          <w:sz w:val="24"/>
          <w:szCs w:val="24"/>
          <w:lang w:val="en"/>
        </w:rPr>
        <w:t>)</w:t>
      </w:r>
      <w:r w:rsidR="005B6909" w:rsidRPr="00610E13">
        <w:rPr>
          <w:sz w:val="24"/>
          <w:szCs w:val="24"/>
        </w:rPr>
        <w:t xml:space="preserve">, </w:t>
      </w:r>
      <w:r w:rsidR="005B6909" w:rsidRPr="00610E13">
        <w:rPr>
          <w:rFonts w:ascii="Cambria" w:eastAsia="Times New Roman" w:hAnsi="Cambria" w:cs="Cambria"/>
          <w:sz w:val="24"/>
          <w:szCs w:val="24"/>
          <w:lang w:val="el-GR"/>
        </w:rPr>
        <w:t>Φιλος</w:t>
      </w:r>
      <w:r w:rsidR="004737E7">
        <w:rPr>
          <w:rFonts w:eastAsia="Times New Roman" w:cs="Cambria"/>
          <w:sz w:val="24"/>
          <w:szCs w:val="24"/>
        </w:rPr>
        <w:t xml:space="preserve"> (Philos, </w:t>
      </w:r>
      <w:r w:rsidR="006B7261">
        <w:rPr>
          <w:rFonts w:eastAsia="Times New Roman" w:cs="Cambria"/>
          <w:sz w:val="24"/>
          <w:szCs w:val="24"/>
        </w:rPr>
        <w:t>Brotherhood</w:t>
      </w:r>
      <w:r w:rsidR="004737E7">
        <w:rPr>
          <w:rFonts w:eastAsia="Times New Roman" w:cs="Cambria"/>
          <w:sz w:val="24"/>
          <w:szCs w:val="24"/>
        </w:rPr>
        <w:t>)</w:t>
      </w:r>
      <w:r w:rsidR="005B6909" w:rsidRPr="00610E13">
        <w:rPr>
          <w:sz w:val="24"/>
          <w:szCs w:val="24"/>
        </w:rPr>
        <w:t xml:space="preserve">, and </w:t>
      </w:r>
      <w:r w:rsidR="005B6909" w:rsidRPr="00610E13">
        <w:rPr>
          <w:rFonts w:ascii="Cambria" w:eastAsia="Times New Roman" w:hAnsi="Cambria" w:cs="Cambria"/>
          <w:sz w:val="24"/>
          <w:szCs w:val="24"/>
          <w:lang w:val="el-GR"/>
        </w:rPr>
        <w:t>Αρετή</w:t>
      </w:r>
      <w:r w:rsidR="004737E7">
        <w:rPr>
          <w:rFonts w:ascii="Cambria" w:eastAsia="Times New Roman" w:hAnsi="Cambria" w:cs="Cambria"/>
          <w:sz w:val="24"/>
          <w:szCs w:val="24"/>
        </w:rPr>
        <w:t xml:space="preserve"> </w:t>
      </w:r>
      <w:r w:rsidR="004737E7">
        <w:rPr>
          <w:rFonts w:eastAsia="Times New Roman" w:cs="Cambria"/>
          <w:sz w:val="24"/>
          <w:szCs w:val="24"/>
        </w:rPr>
        <w:t xml:space="preserve">(Arete, </w:t>
      </w:r>
      <w:r w:rsidR="006B7261">
        <w:rPr>
          <w:rFonts w:eastAsia="Times New Roman" w:cs="Cambria"/>
          <w:sz w:val="24"/>
          <w:szCs w:val="24"/>
        </w:rPr>
        <w:t>Excellence</w:t>
      </w:r>
      <w:r w:rsidR="004737E7">
        <w:rPr>
          <w:rFonts w:eastAsia="Times New Roman" w:cs="Cambria"/>
          <w:sz w:val="24"/>
          <w:szCs w:val="24"/>
        </w:rPr>
        <w:t>)</w:t>
      </w:r>
      <w:r w:rsidR="004737E7">
        <w:rPr>
          <w:rStyle w:val="FootnoteReference"/>
          <w:rFonts w:eastAsia="Times New Roman" w:cs="Cambria"/>
          <w:sz w:val="24"/>
          <w:szCs w:val="24"/>
        </w:rPr>
        <w:footnoteReference w:id="2"/>
      </w:r>
      <w:r w:rsidR="005B6909" w:rsidRPr="00610E13">
        <w:rPr>
          <w:rFonts w:eastAsia="Times New Roman" w:cs="Segoe UI"/>
          <w:sz w:val="24"/>
          <w:szCs w:val="24"/>
        </w:rPr>
        <w:t xml:space="preserve">. </w:t>
      </w:r>
      <w:r w:rsidR="005B6909" w:rsidRPr="00610E13">
        <w:rPr>
          <w:sz w:val="24"/>
          <w:szCs w:val="24"/>
        </w:rPr>
        <w:t>These words</w:t>
      </w:r>
      <w:r w:rsidR="004A5463" w:rsidRPr="00610E13">
        <w:rPr>
          <w:sz w:val="24"/>
          <w:szCs w:val="24"/>
        </w:rPr>
        <w:t xml:space="preserve"> have been preserved through centuries</w:t>
      </w:r>
      <w:r w:rsidR="0077386D" w:rsidRPr="00610E13">
        <w:rPr>
          <w:sz w:val="24"/>
          <w:szCs w:val="24"/>
        </w:rPr>
        <w:t xml:space="preserve"> of constant </w:t>
      </w:r>
      <w:r w:rsidR="00284C52">
        <w:rPr>
          <w:sz w:val="24"/>
          <w:szCs w:val="24"/>
        </w:rPr>
        <w:t xml:space="preserve">academic and practical </w:t>
      </w:r>
      <w:r w:rsidR="0077386D" w:rsidRPr="00610E13">
        <w:rPr>
          <w:sz w:val="24"/>
          <w:szCs w:val="24"/>
        </w:rPr>
        <w:t>use</w:t>
      </w:r>
      <w:r w:rsidR="004A5463" w:rsidRPr="00610E13">
        <w:rPr>
          <w:sz w:val="24"/>
          <w:szCs w:val="24"/>
        </w:rPr>
        <w:t xml:space="preserve"> and have been reference</w:t>
      </w:r>
      <w:r w:rsidR="00E365D4" w:rsidRPr="00610E13">
        <w:rPr>
          <w:sz w:val="24"/>
          <w:szCs w:val="24"/>
        </w:rPr>
        <w:t>d</w:t>
      </w:r>
      <w:r w:rsidR="004A5463" w:rsidRPr="00610E13">
        <w:rPr>
          <w:sz w:val="24"/>
          <w:szCs w:val="24"/>
        </w:rPr>
        <w:t xml:space="preserve"> and incorporated into numerous religious and ethical systems</w:t>
      </w:r>
      <w:r w:rsidR="0077386D" w:rsidRPr="00610E13">
        <w:rPr>
          <w:sz w:val="24"/>
          <w:szCs w:val="24"/>
        </w:rPr>
        <w:t xml:space="preserve"> by thinkers who value erudite knowledge. </w:t>
      </w:r>
    </w:p>
    <w:p w14:paraId="3A04353D" w14:textId="28C6FB0B" w:rsidR="004A5463" w:rsidRPr="00610E13" w:rsidRDefault="00E365D4" w:rsidP="004A5463">
      <w:pPr>
        <w:shd w:val="clear" w:color="auto" w:fill="FDFDFD"/>
        <w:rPr>
          <w:rFonts w:eastAsia="Times New Roman" w:cs="Segoe UI"/>
          <w:sz w:val="24"/>
          <w:szCs w:val="24"/>
        </w:rPr>
      </w:pPr>
      <w:r w:rsidRPr="00610E13">
        <w:rPr>
          <w:sz w:val="24"/>
          <w:szCs w:val="24"/>
        </w:rPr>
        <w:t>By contrast the open model,</w:t>
      </w:r>
      <w:r w:rsidR="00C064F7" w:rsidRPr="00610E13">
        <w:rPr>
          <w:sz w:val="24"/>
          <w:szCs w:val="24"/>
        </w:rPr>
        <w:t xml:space="preserve"> hereafter</w:t>
      </w:r>
      <w:r w:rsidRPr="00610E13">
        <w:rPr>
          <w:sz w:val="24"/>
          <w:szCs w:val="24"/>
        </w:rPr>
        <w:t xml:space="preserve"> OM, is</w:t>
      </w:r>
      <w:r w:rsidR="00C064F7" w:rsidRPr="00610E13">
        <w:rPr>
          <w:sz w:val="24"/>
          <w:szCs w:val="24"/>
        </w:rPr>
        <w:t xml:space="preserve"> the free expression of ideas without regard to any rules, order, methodology, or direction. Quite simply, the OM is </w:t>
      </w:r>
      <w:r w:rsidR="00284C52">
        <w:rPr>
          <w:sz w:val="24"/>
          <w:szCs w:val="24"/>
        </w:rPr>
        <w:t xml:space="preserve">by default </w:t>
      </w:r>
      <w:r w:rsidR="00C064F7" w:rsidRPr="00610E13">
        <w:rPr>
          <w:sz w:val="24"/>
          <w:szCs w:val="24"/>
        </w:rPr>
        <w:t>what passes for political discourse in bars, the workplace,</w:t>
      </w:r>
      <w:r w:rsidR="0077386D" w:rsidRPr="00610E13">
        <w:rPr>
          <w:sz w:val="24"/>
          <w:szCs w:val="24"/>
        </w:rPr>
        <w:t xml:space="preserve"> media,</w:t>
      </w:r>
      <w:r w:rsidR="00C064F7" w:rsidRPr="00610E13">
        <w:rPr>
          <w:sz w:val="24"/>
          <w:szCs w:val="24"/>
        </w:rPr>
        <w:t xml:space="preserve"> among current politicians, or any other public forum. The only rules are, there are no rules.  </w:t>
      </w:r>
      <w:r w:rsidR="004A5463" w:rsidRPr="00610E13">
        <w:rPr>
          <w:sz w:val="24"/>
          <w:szCs w:val="24"/>
        </w:rPr>
        <w:t xml:space="preserve"> </w:t>
      </w:r>
    </w:p>
    <w:p w14:paraId="53D774A5" w14:textId="6674C343" w:rsidR="0077386D" w:rsidRPr="00610E13" w:rsidRDefault="009A7C0B" w:rsidP="0077386D">
      <w:pPr>
        <w:shd w:val="clear" w:color="auto" w:fill="FDFDFD"/>
        <w:rPr>
          <w:sz w:val="24"/>
          <w:szCs w:val="24"/>
        </w:rPr>
      </w:pPr>
      <w:r w:rsidRPr="00610E13">
        <w:rPr>
          <w:sz w:val="24"/>
          <w:szCs w:val="24"/>
        </w:rPr>
        <w:t xml:space="preserve">For the purpose of this work, political dialogue represents the common occurrence of opposing political ideas and the resulting exchange of statements supporting respective positions in the matters of prescriptive politics. </w:t>
      </w:r>
      <w:r w:rsidR="00AD5645">
        <w:rPr>
          <w:sz w:val="24"/>
          <w:szCs w:val="24"/>
        </w:rPr>
        <w:t xml:space="preserve">By reference to the OM as the default model, I simply mean that unless intentional care is taken to do otherwise, it is the model used by everyone. </w:t>
      </w:r>
    </w:p>
    <w:p w14:paraId="3F30D765" w14:textId="2812FF6A" w:rsidR="0077386D" w:rsidRPr="00610E13" w:rsidRDefault="009A7C0B" w:rsidP="0077386D">
      <w:pPr>
        <w:shd w:val="clear" w:color="auto" w:fill="FDFDFD"/>
        <w:rPr>
          <w:sz w:val="24"/>
          <w:szCs w:val="24"/>
        </w:rPr>
      </w:pPr>
      <w:r w:rsidRPr="00610E13">
        <w:rPr>
          <w:sz w:val="24"/>
          <w:szCs w:val="24"/>
        </w:rPr>
        <w:t xml:space="preserve">In the three claims </w:t>
      </w:r>
      <w:r w:rsidR="00B70936" w:rsidRPr="00610E13">
        <w:rPr>
          <w:sz w:val="24"/>
          <w:szCs w:val="24"/>
        </w:rPr>
        <w:t xml:space="preserve">listed above, </w:t>
      </w:r>
      <w:r w:rsidRPr="00610E13">
        <w:rPr>
          <w:sz w:val="24"/>
          <w:szCs w:val="24"/>
        </w:rPr>
        <w:t xml:space="preserve">the word </w:t>
      </w:r>
      <w:r w:rsidR="0077386D" w:rsidRPr="00610E13">
        <w:rPr>
          <w:sz w:val="24"/>
          <w:szCs w:val="24"/>
        </w:rPr>
        <w:t>‘</w:t>
      </w:r>
      <w:r w:rsidRPr="00610E13">
        <w:rPr>
          <w:sz w:val="24"/>
          <w:szCs w:val="24"/>
        </w:rPr>
        <w:t>descends</w:t>
      </w:r>
      <w:r w:rsidR="0077386D" w:rsidRPr="00610E13">
        <w:rPr>
          <w:sz w:val="24"/>
          <w:szCs w:val="24"/>
        </w:rPr>
        <w:t>’</w:t>
      </w:r>
      <w:r w:rsidRPr="00610E13">
        <w:rPr>
          <w:sz w:val="24"/>
          <w:szCs w:val="24"/>
        </w:rPr>
        <w:t xml:space="preserve"> denotes a negative quality</w:t>
      </w:r>
      <w:r w:rsidR="00B70936" w:rsidRPr="00610E13">
        <w:rPr>
          <w:sz w:val="24"/>
          <w:szCs w:val="24"/>
        </w:rPr>
        <w:t xml:space="preserve"> rather than a physical direction. Imagine a hypothetical hierarchy with complexity and order at its top and chaos and confusion at its base.</w:t>
      </w:r>
      <w:r w:rsidR="0077386D" w:rsidRPr="00610E13">
        <w:rPr>
          <w:sz w:val="24"/>
          <w:szCs w:val="24"/>
        </w:rPr>
        <w:t xml:space="preserve"> Therefore, ‘descends into’ or ‘descends towards’ represents an ontological inferiority to ‘ascend</w:t>
      </w:r>
      <w:r w:rsidR="003962A4" w:rsidRPr="00610E13">
        <w:rPr>
          <w:sz w:val="24"/>
          <w:szCs w:val="24"/>
        </w:rPr>
        <w:t>s</w:t>
      </w:r>
      <w:r w:rsidR="0077386D" w:rsidRPr="00610E13">
        <w:rPr>
          <w:sz w:val="24"/>
          <w:szCs w:val="24"/>
        </w:rPr>
        <w:t>’ or ‘transcend</w:t>
      </w:r>
      <w:r w:rsidR="003962A4" w:rsidRPr="00610E13">
        <w:rPr>
          <w:sz w:val="24"/>
          <w:szCs w:val="24"/>
        </w:rPr>
        <w:t>s</w:t>
      </w:r>
      <w:r w:rsidR="0077386D" w:rsidRPr="00610E13">
        <w:rPr>
          <w:sz w:val="24"/>
          <w:szCs w:val="24"/>
        </w:rPr>
        <w:t>’</w:t>
      </w:r>
      <w:r w:rsidR="003962A4" w:rsidRPr="00610E13">
        <w:rPr>
          <w:sz w:val="24"/>
          <w:szCs w:val="24"/>
        </w:rPr>
        <w:t xml:space="preserve"> which would indicate greater, better, or of higher quality. </w:t>
      </w:r>
    </w:p>
    <w:p w14:paraId="7BDD4964" w14:textId="2804B629" w:rsidR="003962A4" w:rsidRPr="00610E13" w:rsidRDefault="003962A4" w:rsidP="0077386D">
      <w:pPr>
        <w:shd w:val="clear" w:color="auto" w:fill="FDFDFD"/>
        <w:rPr>
          <w:sz w:val="24"/>
          <w:szCs w:val="24"/>
        </w:rPr>
      </w:pPr>
      <w:r w:rsidRPr="00610E13">
        <w:rPr>
          <w:sz w:val="24"/>
          <w:szCs w:val="24"/>
        </w:rPr>
        <w:t>The GM is supported by its mission statement,</w:t>
      </w:r>
    </w:p>
    <w:p w14:paraId="32CFD6AC" w14:textId="333EDD4F" w:rsidR="0077386D" w:rsidRPr="00610E13" w:rsidRDefault="003962A4" w:rsidP="00713C72">
      <w:pPr>
        <w:shd w:val="clear" w:color="auto" w:fill="FDFDFD"/>
        <w:ind w:left="720"/>
        <w:rPr>
          <w:sz w:val="24"/>
          <w:szCs w:val="24"/>
        </w:rPr>
      </w:pPr>
      <w:r w:rsidRPr="00610E13">
        <w:rPr>
          <w:sz w:val="24"/>
          <w:szCs w:val="24"/>
        </w:rPr>
        <w:t xml:space="preserve">The Grindstone is a historic group made up of men dedicated to the history and development of Shasta County, and to handling all the problems of government -internal, </w:t>
      </w:r>
      <w:r w:rsidRPr="00610E13">
        <w:rPr>
          <w:sz w:val="24"/>
          <w:szCs w:val="24"/>
        </w:rPr>
        <w:lastRenderedPageBreak/>
        <w:t xml:space="preserve">national and global- through erudite discussion on the relevant issues of the time (and of all time) amongst a </w:t>
      </w:r>
      <w:r w:rsidR="006B7261">
        <w:rPr>
          <w:sz w:val="24"/>
          <w:szCs w:val="24"/>
        </w:rPr>
        <w:t>Brotherhood</w:t>
      </w:r>
      <w:r w:rsidRPr="00610E13">
        <w:rPr>
          <w:sz w:val="24"/>
          <w:szCs w:val="24"/>
        </w:rPr>
        <w:t xml:space="preserve"> of peers while enjoying some of the finer things in life</w:t>
      </w:r>
      <w:sdt>
        <w:sdtPr>
          <w:rPr>
            <w:sz w:val="24"/>
            <w:szCs w:val="24"/>
          </w:rPr>
          <w:id w:val="-346564869"/>
          <w:citation/>
        </w:sdtPr>
        <w:sdtContent>
          <w:r w:rsidR="00C431F6">
            <w:rPr>
              <w:sz w:val="24"/>
              <w:szCs w:val="24"/>
            </w:rPr>
            <w:fldChar w:fldCharType="begin"/>
          </w:r>
          <w:r w:rsidR="004737E7">
            <w:rPr>
              <w:sz w:val="24"/>
              <w:szCs w:val="24"/>
            </w:rPr>
            <w:instrText xml:space="preserve">CITATION Gam20 \y  \l 1033 </w:instrText>
          </w:r>
          <w:r w:rsidR="00C431F6">
            <w:rPr>
              <w:sz w:val="24"/>
              <w:szCs w:val="24"/>
            </w:rPr>
            <w:fldChar w:fldCharType="separate"/>
          </w:r>
          <w:r w:rsidR="004737E7">
            <w:rPr>
              <w:noProof/>
              <w:sz w:val="24"/>
              <w:szCs w:val="24"/>
            </w:rPr>
            <w:t xml:space="preserve"> </w:t>
          </w:r>
          <w:r w:rsidR="004737E7" w:rsidRPr="004737E7">
            <w:rPr>
              <w:noProof/>
              <w:sz w:val="24"/>
              <w:szCs w:val="24"/>
            </w:rPr>
            <w:t>(GS)</w:t>
          </w:r>
          <w:r w:rsidR="00C431F6">
            <w:rPr>
              <w:sz w:val="24"/>
              <w:szCs w:val="24"/>
            </w:rPr>
            <w:fldChar w:fldCharType="end"/>
          </w:r>
        </w:sdtContent>
      </w:sdt>
      <w:r w:rsidRPr="00610E13">
        <w:rPr>
          <w:sz w:val="24"/>
          <w:szCs w:val="24"/>
        </w:rPr>
        <w:t xml:space="preserve">.  </w:t>
      </w:r>
    </w:p>
    <w:p w14:paraId="4F4BB1C7" w14:textId="6ABD7C48" w:rsidR="00436BDE" w:rsidRPr="00610E13" w:rsidRDefault="003962A4" w:rsidP="0077386D">
      <w:pPr>
        <w:shd w:val="clear" w:color="auto" w:fill="FDFDFD"/>
        <w:rPr>
          <w:sz w:val="24"/>
          <w:szCs w:val="24"/>
        </w:rPr>
      </w:pPr>
      <w:r w:rsidRPr="00610E13">
        <w:rPr>
          <w:sz w:val="24"/>
          <w:szCs w:val="24"/>
        </w:rPr>
        <w:t xml:space="preserve">The first matter to address is the question, “Why do politics matter?” This in fact has led to many public places saying things like, “We don’t discuss politics here.” Which is an acceptable position to take other than the </w:t>
      </w:r>
      <w:r w:rsidR="00713C72">
        <w:rPr>
          <w:sz w:val="24"/>
          <w:szCs w:val="24"/>
        </w:rPr>
        <w:t>dubious</w:t>
      </w:r>
      <w:r w:rsidRPr="00610E13">
        <w:rPr>
          <w:sz w:val="24"/>
          <w:szCs w:val="24"/>
        </w:rPr>
        <w:t xml:space="preserve"> fact that </w:t>
      </w:r>
      <w:r w:rsidR="00436BDE" w:rsidRPr="00610E13">
        <w:rPr>
          <w:sz w:val="24"/>
          <w:szCs w:val="24"/>
        </w:rPr>
        <w:t xml:space="preserve">‘We don’t discuss politics here’ is a political statement with political claims and implications. It amounts to </w:t>
      </w:r>
      <w:r w:rsidR="00AD5645">
        <w:rPr>
          <w:sz w:val="24"/>
          <w:szCs w:val="24"/>
        </w:rPr>
        <w:t>asserting a statement</w:t>
      </w:r>
      <w:r w:rsidR="00436BDE" w:rsidRPr="00610E13">
        <w:rPr>
          <w:sz w:val="24"/>
          <w:szCs w:val="24"/>
        </w:rPr>
        <w:t xml:space="preserve"> and not allowing a response. </w:t>
      </w:r>
      <w:r w:rsidR="00AD5645">
        <w:rPr>
          <w:sz w:val="24"/>
          <w:szCs w:val="24"/>
        </w:rPr>
        <w:t>In even the worst p</w:t>
      </w:r>
      <w:r w:rsidR="00436BDE" w:rsidRPr="00610E13">
        <w:rPr>
          <w:sz w:val="24"/>
          <w:szCs w:val="24"/>
        </w:rPr>
        <w:t>olitical discourse</w:t>
      </w:r>
      <w:r w:rsidR="00AD5645">
        <w:rPr>
          <w:sz w:val="24"/>
          <w:szCs w:val="24"/>
        </w:rPr>
        <w:t>s</w:t>
      </w:r>
      <w:r w:rsidR="006D6B16">
        <w:rPr>
          <w:sz w:val="24"/>
          <w:szCs w:val="24"/>
        </w:rPr>
        <w:t>,</w:t>
      </w:r>
      <w:r w:rsidR="00436BDE" w:rsidRPr="00610E13">
        <w:rPr>
          <w:sz w:val="24"/>
          <w:szCs w:val="24"/>
        </w:rPr>
        <w:t xml:space="preserve"> unchallenged</w:t>
      </w:r>
      <w:r w:rsidR="00AD5645">
        <w:rPr>
          <w:sz w:val="24"/>
          <w:szCs w:val="24"/>
        </w:rPr>
        <w:t xml:space="preserve"> </w:t>
      </w:r>
      <w:r w:rsidR="00436BDE" w:rsidRPr="00610E13">
        <w:rPr>
          <w:sz w:val="24"/>
          <w:szCs w:val="24"/>
        </w:rPr>
        <w:t>fallacious statements presented as fact</w:t>
      </w:r>
      <w:r w:rsidR="006D6B16">
        <w:rPr>
          <w:sz w:val="24"/>
          <w:szCs w:val="24"/>
        </w:rPr>
        <w:t xml:space="preserve"> </w:t>
      </w:r>
      <w:r w:rsidR="00436BDE" w:rsidRPr="00610E13">
        <w:rPr>
          <w:sz w:val="24"/>
          <w:szCs w:val="24"/>
        </w:rPr>
        <w:t>that cannot be responded to</w:t>
      </w:r>
      <w:r w:rsidR="00AD5645">
        <w:rPr>
          <w:sz w:val="24"/>
          <w:szCs w:val="24"/>
        </w:rPr>
        <w:t xml:space="preserve">, are not generally tolerated. </w:t>
      </w:r>
    </w:p>
    <w:p w14:paraId="4726BE7B" w14:textId="2C58B234" w:rsidR="004C436E" w:rsidRPr="00610E13" w:rsidRDefault="00436BDE" w:rsidP="0077386D">
      <w:pPr>
        <w:shd w:val="clear" w:color="auto" w:fill="FDFDFD"/>
        <w:rPr>
          <w:sz w:val="24"/>
          <w:szCs w:val="24"/>
        </w:rPr>
      </w:pPr>
      <w:r w:rsidRPr="00610E13">
        <w:rPr>
          <w:sz w:val="24"/>
          <w:szCs w:val="24"/>
        </w:rPr>
        <w:t xml:space="preserve">Aristotle wrote at length on the importance of politics in the development of </w:t>
      </w:r>
      <w:r w:rsidR="00F3787F" w:rsidRPr="00610E13">
        <w:rPr>
          <w:sz w:val="24"/>
          <w:szCs w:val="24"/>
        </w:rPr>
        <w:t xml:space="preserve">happiness </w:t>
      </w:r>
      <w:r w:rsidR="00AD5645">
        <w:rPr>
          <w:sz w:val="24"/>
          <w:szCs w:val="24"/>
        </w:rPr>
        <w:t>for h</w:t>
      </w:r>
      <w:r w:rsidR="00610E13" w:rsidRPr="00610E13">
        <w:rPr>
          <w:sz w:val="24"/>
          <w:szCs w:val="24"/>
        </w:rPr>
        <w:t>uman</w:t>
      </w:r>
      <w:r w:rsidR="00713C72">
        <w:rPr>
          <w:sz w:val="24"/>
          <w:szCs w:val="24"/>
        </w:rPr>
        <w:t>s existing together</w:t>
      </w:r>
      <w:r w:rsidR="00AD5645">
        <w:rPr>
          <w:sz w:val="24"/>
          <w:szCs w:val="24"/>
        </w:rPr>
        <w:t xml:space="preserve"> in groups</w:t>
      </w:r>
      <w:r w:rsidR="00713C72">
        <w:rPr>
          <w:sz w:val="24"/>
          <w:szCs w:val="24"/>
        </w:rPr>
        <w:t>.</w:t>
      </w:r>
      <w:r w:rsidR="00400578" w:rsidRPr="00610E13">
        <w:rPr>
          <w:sz w:val="24"/>
          <w:szCs w:val="24"/>
        </w:rPr>
        <w:t xml:space="preserve"> He focused </w:t>
      </w:r>
      <w:r w:rsidR="00F3787F" w:rsidRPr="00610E13">
        <w:rPr>
          <w:sz w:val="24"/>
          <w:szCs w:val="24"/>
        </w:rPr>
        <w:t xml:space="preserve">primarily </w:t>
      </w:r>
      <w:r w:rsidR="00400578" w:rsidRPr="00610E13">
        <w:rPr>
          <w:sz w:val="24"/>
          <w:szCs w:val="24"/>
        </w:rPr>
        <w:t xml:space="preserve">on the relationships between individuals, families, villages and the </w:t>
      </w:r>
      <w:r w:rsidR="00764B44" w:rsidRPr="00610E13">
        <w:rPr>
          <w:rFonts w:cs="Arial"/>
          <w:color w:val="202124"/>
          <w:sz w:val="24"/>
          <w:szCs w:val="24"/>
          <w:shd w:val="clear" w:color="auto" w:fill="FFFFFF"/>
        </w:rPr>
        <w:t>π</w:t>
      </w:r>
      <w:r w:rsidR="00764B44" w:rsidRPr="00610E13">
        <w:rPr>
          <w:rFonts w:ascii="Cambria" w:hAnsi="Cambria" w:cs="Cambria"/>
          <w:color w:val="202124"/>
          <w:sz w:val="24"/>
          <w:szCs w:val="24"/>
          <w:shd w:val="clear" w:color="auto" w:fill="FFFFFF"/>
        </w:rPr>
        <w:t>όλις</w:t>
      </w:r>
      <w:r w:rsidR="00400578" w:rsidRPr="00610E13">
        <w:rPr>
          <w:sz w:val="24"/>
          <w:szCs w:val="24"/>
        </w:rPr>
        <w:t xml:space="preserve"> (</w:t>
      </w:r>
      <w:r w:rsidR="00C72D96">
        <w:rPr>
          <w:sz w:val="24"/>
          <w:szCs w:val="24"/>
        </w:rPr>
        <w:t xml:space="preserve">Polis, </w:t>
      </w:r>
      <w:r w:rsidR="00400578" w:rsidRPr="00610E13">
        <w:rPr>
          <w:sz w:val="24"/>
          <w:szCs w:val="24"/>
        </w:rPr>
        <w:t>city-state).</w:t>
      </w:r>
      <w:r w:rsidR="000803CC" w:rsidRPr="00610E13">
        <w:rPr>
          <w:sz w:val="24"/>
          <w:szCs w:val="24"/>
        </w:rPr>
        <w:t xml:space="preserve"> In his estimation, everything </w:t>
      </w:r>
      <w:r w:rsidR="00F3787F" w:rsidRPr="00610E13">
        <w:rPr>
          <w:sz w:val="24"/>
          <w:szCs w:val="24"/>
        </w:rPr>
        <w:t xml:space="preserve">was motivated by </w:t>
      </w:r>
      <w:r w:rsidR="000803CC" w:rsidRPr="00610E13">
        <w:rPr>
          <w:sz w:val="24"/>
          <w:szCs w:val="24"/>
        </w:rPr>
        <w:t>political</w:t>
      </w:r>
      <w:r w:rsidR="00F3787F" w:rsidRPr="00610E13">
        <w:rPr>
          <w:sz w:val="24"/>
          <w:szCs w:val="24"/>
        </w:rPr>
        <w:t xml:space="preserve"> concerns</w:t>
      </w:r>
      <w:r w:rsidR="000803CC" w:rsidRPr="00610E13">
        <w:rPr>
          <w:sz w:val="24"/>
          <w:szCs w:val="24"/>
        </w:rPr>
        <w:t xml:space="preserve">. </w:t>
      </w:r>
      <w:r w:rsidR="00C664C8" w:rsidRPr="00610E13">
        <w:rPr>
          <w:sz w:val="24"/>
          <w:szCs w:val="24"/>
        </w:rPr>
        <w:t xml:space="preserve">Every individual is </w:t>
      </w:r>
      <w:r w:rsidR="00764B44" w:rsidRPr="00610E13">
        <w:rPr>
          <w:sz w:val="24"/>
          <w:szCs w:val="24"/>
        </w:rPr>
        <w:t>seeking</w:t>
      </w:r>
      <w:r w:rsidR="00C664C8" w:rsidRPr="00610E13">
        <w:rPr>
          <w:sz w:val="24"/>
          <w:szCs w:val="24"/>
        </w:rPr>
        <w:t xml:space="preserve"> for a good that is something other and something more than one’s self.</w:t>
      </w:r>
      <w:r w:rsidR="00F3787F" w:rsidRPr="00610E13">
        <w:rPr>
          <w:sz w:val="24"/>
          <w:szCs w:val="24"/>
        </w:rPr>
        <w:t xml:space="preserve"> In this case our happiness i</w:t>
      </w:r>
      <w:r w:rsidR="00355AB4" w:rsidRPr="00610E13">
        <w:rPr>
          <w:sz w:val="24"/>
          <w:szCs w:val="24"/>
        </w:rPr>
        <w:t>s</w:t>
      </w:r>
      <w:r w:rsidR="00F3787F" w:rsidRPr="00610E13">
        <w:rPr>
          <w:sz w:val="24"/>
          <w:szCs w:val="24"/>
        </w:rPr>
        <w:t xml:space="preserve"> involved in the happiness </w:t>
      </w:r>
      <w:r w:rsidR="0068461A">
        <w:rPr>
          <w:sz w:val="24"/>
          <w:szCs w:val="24"/>
        </w:rPr>
        <w:t>of</w:t>
      </w:r>
      <w:r w:rsidR="00F3787F" w:rsidRPr="00610E13">
        <w:rPr>
          <w:sz w:val="24"/>
          <w:szCs w:val="24"/>
        </w:rPr>
        <w:t xml:space="preserve"> others who surround us</w:t>
      </w:r>
      <w:r w:rsidR="008869D7" w:rsidRPr="00610E13">
        <w:rPr>
          <w:sz w:val="24"/>
          <w:szCs w:val="24"/>
        </w:rPr>
        <w:t xml:space="preserve">. Therefore, in Aristotle’s estimation, when we cheer for a local sports team, or brag about the mountains in our region we are simply expressing political statements about our </w:t>
      </w:r>
      <w:r w:rsidR="00764B44" w:rsidRPr="00610E13">
        <w:rPr>
          <w:rFonts w:cs="Arial"/>
          <w:color w:val="202124"/>
          <w:sz w:val="24"/>
          <w:szCs w:val="24"/>
          <w:shd w:val="clear" w:color="auto" w:fill="FFFFFF"/>
        </w:rPr>
        <w:t>π</w:t>
      </w:r>
      <w:r w:rsidR="00764B44" w:rsidRPr="00610E13">
        <w:rPr>
          <w:rFonts w:ascii="Cambria" w:hAnsi="Cambria" w:cs="Cambria"/>
          <w:color w:val="202124"/>
          <w:sz w:val="24"/>
          <w:szCs w:val="24"/>
          <w:shd w:val="clear" w:color="auto" w:fill="FFFFFF"/>
        </w:rPr>
        <w:t>όλις</w:t>
      </w:r>
      <w:sdt>
        <w:sdtPr>
          <w:rPr>
            <w:rFonts w:cs="Cambria"/>
            <w:color w:val="202124"/>
            <w:sz w:val="24"/>
            <w:szCs w:val="24"/>
            <w:shd w:val="clear" w:color="auto" w:fill="FFFFFF"/>
          </w:rPr>
          <w:id w:val="2095576361"/>
          <w:citation/>
        </w:sdtPr>
        <w:sdtContent>
          <w:r w:rsidR="00CD4248" w:rsidRPr="00CD4248">
            <w:rPr>
              <w:rFonts w:cs="Cambria"/>
              <w:color w:val="202124"/>
              <w:sz w:val="24"/>
              <w:szCs w:val="24"/>
              <w:shd w:val="clear" w:color="auto" w:fill="FFFFFF"/>
            </w:rPr>
            <w:fldChar w:fldCharType="begin"/>
          </w:r>
          <w:r w:rsidR="00CD4248" w:rsidRPr="00CD4248">
            <w:rPr>
              <w:rFonts w:cs="Cambria"/>
              <w:color w:val="202124"/>
              <w:sz w:val="24"/>
              <w:szCs w:val="24"/>
              <w:shd w:val="clear" w:color="auto" w:fill="FFFFFF"/>
            </w:rPr>
            <w:instrText xml:space="preserve"> CITATION Kal79 \l 1033 </w:instrText>
          </w:r>
          <w:r w:rsidR="00CD4248" w:rsidRPr="00CD4248">
            <w:rPr>
              <w:rFonts w:cs="Cambria"/>
              <w:color w:val="202124"/>
              <w:sz w:val="24"/>
              <w:szCs w:val="24"/>
              <w:shd w:val="clear" w:color="auto" w:fill="FFFFFF"/>
            </w:rPr>
            <w:fldChar w:fldCharType="separate"/>
          </w:r>
          <w:r w:rsidR="00CD4248" w:rsidRPr="00CD4248">
            <w:rPr>
              <w:rFonts w:cs="Cambria"/>
              <w:noProof/>
              <w:color w:val="202124"/>
              <w:sz w:val="24"/>
              <w:szCs w:val="24"/>
              <w:shd w:val="clear" w:color="auto" w:fill="FFFFFF"/>
            </w:rPr>
            <w:t xml:space="preserve"> (Kallen, 1979)</w:t>
          </w:r>
          <w:r w:rsidR="00CD4248" w:rsidRPr="00CD4248">
            <w:rPr>
              <w:rFonts w:cs="Cambria"/>
              <w:color w:val="202124"/>
              <w:sz w:val="24"/>
              <w:szCs w:val="24"/>
              <w:shd w:val="clear" w:color="auto" w:fill="FFFFFF"/>
            </w:rPr>
            <w:fldChar w:fldCharType="end"/>
          </w:r>
        </w:sdtContent>
      </w:sdt>
      <w:r w:rsidR="008869D7" w:rsidRPr="00CD4248">
        <w:rPr>
          <w:sz w:val="24"/>
          <w:szCs w:val="24"/>
        </w:rPr>
        <w:t>.</w:t>
      </w:r>
      <w:r w:rsidR="008869D7" w:rsidRPr="00610E13">
        <w:rPr>
          <w:sz w:val="24"/>
          <w:szCs w:val="24"/>
        </w:rPr>
        <w:t xml:space="preserve"> </w:t>
      </w:r>
      <w:r w:rsidR="00F3787F" w:rsidRPr="00610E13">
        <w:rPr>
          <w:sz w:val="24"/>
          <w:szCs w:val="24"/>
        </w:rPr>
        <w:t xml:space="preserve"> </w:t>
      </w:r>
    </w:p>
    <w:p w14:paraId="07E63E60" w14:textId="550E885F" w:rsidR="00764B44" w:rsidRPr="00610E13" w:rsidRDefault="00355AB4" w:rsidP="0077386D">
      <w:pPr>
        <w:shd w:val="clear" w:color="auto" w:fill="FDFDFD"/>
        <w:rPr>
          <w:sz w:val="24"/>
          <w:szCs w:val="24"/>
        </w:rPr>
      </w:pPr>
      <w:r w:rsidRPr="00610E13">
        <w:rPr>
          <w:sz w:val="24"/>
          <w:szCs w:val="24"/>
        </w:rPr>
        <w:t>Similarly, the</w:t>
      </w:r>
      <w:r w:rsidR="004C436E" w:rsidRPr="00610E13">
        <w:rPr>
          <w:sz w:val="24"/>
          <w:szCs w:val="24"/>
        </w:rPr>
        <w:t xml:space="preserve"> idea of </w:t>
      </w:r>
      <w:r w:rsidR="004C436E" w:rsidRPr="00610E13">
        <w:rPr>
          <w:rFonts w:ascii="Cambria" w:eastAsia="Times New Roman" w:hAnsi="Cambria" w:cs="Cambria"/>
          <w:sz w:val="24"/>
          <w:szCs w:val="24"/>
          <w:lang w:val="el-GR"/>
        </w:rPr>
        <w:t>Οικος</w:t>
      </w:r>
      <w:r w:rsidR="005A674E" w:rsidRPr="00610E13">
        <w:rPr>
          <w:rFonts w:eastAsia="Times New Roman" w:cs="Segoe UI"/>
          <w:sz w:val="24"/>
          <w:szCs w:val="24"/>
        </w:rPr>
        <w:t xml:space="preserve"> </w:t>
      </w:r>
      <w:r w:rsidR="005A674E" w:rsidRPr="00610E13">
        <w:rPr>
          <w:sz w:val="24"/>
          <w:szCs w:val="24"/>
        </w:rPr>
        <w:t>is the basis for the words ‘family’ and ‘economy’ suggesting that both have their foundations in the relationships and interactions between people</w:t>
      </w:r>
      <w:r w:rsidR="0068461A">
        <w:rPr>
          <w:sz w:val="24"/>
          <w:szCs w:val="24"/>
        </w:rPr>
        <w:t xml:space="preserve"> trying to be happy while living in the same area with the same concerns</w:t>
      </w:r>
      <w:sdt>
        <w:sdtPr>
          <w:rPr>
            <w:sz w:val="24"/>
            <w:szCs w:val="24"/>
          </w:rPr>
          <w:id w:val="-1727219076"/>
          <w:citation/>
        </w:sdtPr>
        <w:sdtContent>
          <w:r w:rsidR="00904CA1">
            <w:rPr>
              <w:sz w:val="24"/>
              <w:szCs w:val="24"/>
            </w:rPr>
            <w:fldChar w:fldCharType="begin"/>
          </w:r>
          <w:r w:rsidR="00904CA1">
            <w:rPr>
              <w:sz w:val="24"/>
              <w:szCs w:val="24"/>
            </w:rPr>
            <w:instrText xml:space="preserve"> CITATION Kal79 \l 1033 </w:instrText>
          </w:r>
          <w:r w:rsidR="00904CA1">
            <w:rPr>
              <w:sz w:val="24"/>
              <w:szCs w:val="24"/>
            </w:rPr>
            <w:fldChar w:fldCharType="separate"/>
          </w:r>
          <w:r w:rsidR="00904CA1">
            <w:rPr>
              <w:noProof/>
              <w:sz w:val="24"/>
              <w:szCs w:val="24"/>
            </w:rPr>
            <w:t xml:space="preserve"> </w:t>
          </w:r>
          <w:r w:rsidR="00904CA1" w:rsidRPr="00904CA1">
            <w:rPr>
              <w:noProof/>
              <w:sz w:val="24"/>
              <w:szCs w:val="24"/>
            </w:rPr>
            <w:t>(Kallen, 1979)</w:t>
          </w:r>
          <w:r w:rsidR="00904CA1">
            <w:rPr>
              <w:sz w:val="24"/>
              <w:szCs w:val="24"/>
            </w:rPr>
            <w:fldChar w:fldCharType="end"/>
          </w:r>
        </w:sdtContent>
      </w:sdt>
      <w:r w:rsidR="005A674E" w:rsidRPr="00610E13">
        <w:rPr>
          <w:sz w:val="24"/>
          <w:szCs w:val="24"/>
        </w:rPr>
        <w:t>.</w:t>
      </w:r>
      <w:r w:rsidR="0068461A">
        <w:rPr>
          <w:sz w:val="24"/>
          <w:szCs w:val="24"/>
        </w:rPr>
        <w:t xml:space="preserve"> This is exemplified by the tale of two cities called Redding and Shasta. </w:t>
      </w:r>
      <w:r w:rsidR="005A674E" w:rsidRPr="00610E13">
        <w:rPr>
          <w:sz w:val="24"/>
          <w:szCs w:val="24"/>
        </w:rPr>
        <w:t xml:space="preserve">  </w:t>
      </w:r>
    </w:p>
    <w:p w14:paraId="51B4E811" w14:textId="252211F4" w:rsidR="00764B44" w:rsidRPr="00610E13" w:rsidRDefault="00764B44" w:rsidP="0077386D">
      <w:pPr>
        <w:shd w:val="clear" w:color="auto" w:fill="FDFDFD"/>
        <w:rPr>
          <w:sz w:val="24"/>
          <w:szCs w:val="24"/>
        </w:rPr>
      </w:pPr>
      <w:r w:rsidRPr="00610E13">
        <w:rPr>
          <w:sz w:val="24"/>
          <w:szCs w:val="24"/>
        </w:rPr>
        <w:t>In 1872 the tracks of the Central Pacific Railroad reached</w:t>
      </w:r>
      <w:r w:rsidR="0068461A">
        <w:rPr>
          <w:sz w:val="24"/>
          <w:szCs w:val="24"/>
        </w:rPr>
        <w:t xml:space="preserve"> from the south northward to</w:t>
      </w:r>
      <w:r w:rsidRPr="00610E13">
        <w:rPr>
          <w:sz w:val="24"/>
          <w:szCs w:val="24"/>
        </w:rPr>
        <w:t xml:space="preserve"> a place called poverty flats located about five miles east of</w:t>
      </w:r>
      <w:r w:rsidR="0068461A">
        <w:rPr>
          <w:sz w:val="24"/>
          <w:szCs w:val="24"/>
        </w:rPr>
        <w:t xml:space="preserve"> the city of</w:t>
      </w:r>
      <w:r w:rsidRPr="00610E13">
        <w:rPr>
          <w:sz w:val="24"/>
          <w:szCs w:val="24"/>
        </w:rPr>
        <w:t xml:space="preserve"> Shasta</w:t>
      </w:r>
      <w:sdt>
        <w:sdtPr>
          <w:rPr>
            <w:sz w:val="24"/>
            <w:szCs w:val="24"/>
          </w:rPr>
          <w:id w:val="1679622596"/>
          <w:citation/>
        </w:sdtPr>
        <w:sdtContent>
          <w:r w:rsidR="00F75FB7">
            <w:rPr>
              <w:sz w:val="24"/>
              <w:szCs w:val="24"/>
            </w:rPr>
            <w:fldChar w:fldCharType="begin"/>
          </w:r>
          <w:r w:rsidR="00F75FB7">
            <w:rPr>
              <w:sz w:val="24"/>
              <w:szCs w:val="24"/>
            </w:rPr>
            <w:instrText xml:space="preserve">CITATION CAL14 \y  \t  \l 1033 </w:instrText>
          </w:r>
          <w:r w:rsidR="00F75FB7">
            <w:rPr>
              <w:sz w:val="24"/>
              <w:szCs w:val="24"/>
            </w:rPr>
            <w:fldChar w:fldCharType="separate"/>
          </w:r>
          <w:r w:rsidR="00F75FB7">
            <w:rPr>
              <w:noProof/>
              <w:sz w:val="24"/>
              <w:szCs w:val="24"/>
            </w:rPr>
            <w:t xml:space="preserve"> </w:t>
          </w:r>
          <w:r w:rsidR="00F75FB7" w:rsidRPr="00F75FB7">
            <w:rPr>
              <w:noProof/>
              <w:sz w:val="24"/>
              <w:szCs w:val="24"/>
            </w:rPr>
            <w:t>(CALAFC)</w:t>
          </w:r>
          <w:r w:rsidR="00F75FB7">
            <w:rPr>
              <w:sz w:val="24"/>
              <w:szCs w:val="24"/>
            </w:rPr>
            <w:fldChar w:fldCharType="end"/>
          </w:r>
        </w:sdtContent>
      </w:sdt>
      <w:r w:rsidRPr="00610E13">
        <w:rPr>
          <w:sz w:val="24"/>
          <w:szCs w:val="24"/>
        </w:rPr>
        <w:t xml:space="preserve">. As buildings were being constructed in what would become the city of Redding, there were already men </w:t>
      </w:r>
      <w:r w:rsidR="00F22333">
        <w:rPr>
          <w:sz w:val="24"/>
          <w:szCs w:val="24"/>
        </w:rPr>
        <w:t xml:space="preserve">in the old town of Shasta </w:t>
      </w:r>
      <w:r w:rsidRPr="00610E13">
        <w:rPr>
          <w:sz w:val="24"/>
          <w:szCs w:val="24"/>
        </w:rPr>
        <w:t xml:space="preserve">sitting atop grindstones </w:t>
      </w:r>
      <w:r w:rsidR="00904CA1">
        <w:rPr>
          <w:sz w:val="24"/>
          <w:szCs w:val="24"/>
        </w:rPr>
        <w:t xml:space="preserve">on main street </w:t>
      </w:r>
      <w:r w:rsidRPr="00610E13">
        <w:rPr>
          <w:sz w:val="24"/>
          <w:szCs w:val="24"/>
        </w:rPr>
        <w:t>discussing the “weighty matters” of the day</w:t>
      </w:r>
      <w:sdt>
        <w:sdtPr>
          <w:rPr>
            <w:sz w:val="24"/>
            <w:szCs w:val="24"/>
          </w:rPr>
          <w:id w:val="693899335"/>
          <w:citation/>
        </w:sdtPr>
        <w:sdtContent>
          <w:r w:rsidR="00904CA1">
            <w:rPr>
              <w:sz w:val="24"/>
              <w:szCs w:val="24"/>
            </w:rPr>
            <w:fldChar w:fldCharType="begin"/>
          </w:r>
          <w:r w:rsidR="00904CA1">
            <w:rPr>
              <w:sz w:val="24"/>
              <w:szCs w:val="24"/>
            </w:rPr>
            <w:instrText xml:space="preserve">CITATION Gam20 \y  \t  \l 1033 </w:instrText>
          </w:r>
          <w:r w:rsidR="00904CA1">
            <w:rPr>
              <w:sz w:val="24"/>
              <w:szCs w:val="24"/>
            </w:rPr>
            <w:fldChar w:fldCharType="separate"/>
          </w:r>
          <w:r w:rsidR="00904CA1">
            <w:rPr>
              <w:noProof/>
              <w:sz w:val="24"/>
              <w:szCs w:val="24"/>
            </w:rPr>
            <w:t xml:space="preserve"> </w:t>
          </w:r>
          <w:r w:rsidR="00904CA1" w:rsidRPr="00904CA1">
            <w:rPr>
              <w:noProof/>
              <w:sz w:val="24"/>
              <w:szCs w:val="24"/>
            </w:rPr>
            <w:t>(GS)</w:t>
          </w:r>
          <w:r w:rsidR="00904CA1">
            <w:rPr>
              <w:sz w:val="24"/>
              <w:szCs w:val="24"/>
            </w:rPr>
            <w:fldChar w:fldCharType="end"/>
          </w:r>
        </w:sdtContent>
      </w:sdt>
      <w:r w:rsidRPr="00610E13">
        <w:rPr>
          <w:sz w:val="24"/>
          <w:szCs w:val="24"/>
        </w:rPr>
        <w:t xml:space="preserve">. </w:t>
      </w:r>
      <w:r w:rsidR="00904CA1">
        <w:rPr>
          <w:sz w:val="24"/>
          <w:szCs w:val="24"/>
        </w:rPr>
        <w:t>Among</w:t>
      </w:r>
      <w:r w:rsidR="00F22333">
        <w:rPr>
          <w:sz w:val="24"/>
          <w:szCs w:val="24"/>
        </w:rPr>
        <w:t>st</w:t>
      </w:r>
      <w:r w:rsidR="00904CA1">
        <w:rPr>
          <w:sz w:val="24"/>
          <w:szCs w:val="24"/>
        </w:rPr>
        <w:t xml:space="preserve"> these weighty </w:t>
      </w:r>
      <w:r w:rsidR="0068461A">
        <w:rPr>
          <w:sz w:val="24"/>
          <w:szCs w:val="24"/>
        </w:rPr>
        <w:t xml:space="preserve">matters must have </w:t>
      </w:r>
      <w:r w:rsidR="00904CA1">
        <w:rPr>
          <w:sz w:val="24"/>
          <w:szCs w:val="24"/>
        </w:rPr>
        <w:t xml:space="preserve">been </w:t>
      </w:r>
      <w:r w:rsidR="0068461A">
        <w:rPr>
          <w:sz w:val="24"/>
          <w:szCs w:val="24"/>
        </w:rPr>
        <w:t xml:space="preserve">the growing settlement to the east. </w:t>
      </w:r>
      <w:r w:rsidR="00F75FB7">
        <w:rPr>
          <w:sz w:val="24"/>
          <w:szCs w:val="24"/>
        </w:rPr>
        <w:t xml:space="preserve"> </w:t>
      </w:r>
    </w:p>
    <w:p w14:paraId="4B7E2601" w14:textId="6FC7715E" w:rsidR="00355AB4" w:rsidRPr="00610E13" w:rsidRDefault="00F22333" w:rsidP="0077386D">
      <w:pPr>
        <w:shd w:val="clear" w:color="auto" w:fill="FDFDFD"/>
        <w:rPr>
          <w:sz w:val="24"/>
          <w:szCs w:val="24"/>
        </w:rPr>
      </w:pPr>
      <w:r>
        <w:rPr>
          <w:sz w:val="24"/>
          <w:szCs w:val="24"/>
        </w:rPr>
        <w:t>The</w:t>
      </w:r>
      <w:r w:rsidR="00764B44" w:rsidRPr="00610E13">
        <w:rPr>
          <w:sz w:val="24"/>
          <w:szCs w:val="24"/>
        </w:rPr>
        <w:t xml:space="preserve"> conversations</w:t>
      </w:r>
      <w:r>
        <w:rPr>
          <w:sz w:val="24"/>
          <w:szCs w:val="24"/>
        </w:rPr>
        <w:t xml:space="preserve"> and discussions</w:t>
      </w:r>
      <w:r w:rsidR="00355AB4" w:rsidRPr="00610E13">
        <w:rPr>
          <w:sz w:val="24"/>
          <w:szCs w:val="24"/>
        </w:rPr>
        <w:t xml:space="preserve"> were </w:t>
      </w:r>
      <w:r w:rsidR="0068461A">
        <w:rPr>
          <w:sz w:val="24"/>
          <w:szCs w:val="24"/>
        </w:rPr>
        <w:t xml:space="preserve">likely opinions on </w:t>
      </w:r>
      <w:r w:rsidR="00355AB4" w:rsidRPr="00610E13">
        <w:rPr>
          <w:sz w:val="24"/>
          <w:szCs w:val="24"/>
        </w:rPr>
        <w:t xml:space="preserve">the future prospects for the new city and </w:t>
      </w:r>
      <w:r w:rsidR="003D47AD" w:rsidRPr="00610E13">
        <w:rPr>
          <w:sz w:val="24"/>
          <w:szCs w:val="24"/>
        </w:rPr>
        <w:t xml:space="preserve">the consequences that would mean for </w:t>
      </w:r>
      <w:r w:rsidR="0068461A">
        <w:rPr>
          <w:sz w:val="24"/>
          <w:szCs w:val="24"/>
        </w:rPr>
        <w:t>the old city</w:t>
      </w:r>
      <w:r w:rsidR="003D47AD" w:rsidRPr="00610E13">
        <w:rPr>
          <w:sz w:val="24"/>
          <w:szCs w:val="24"/>
        </w:rPr>
        <w:t xml:space="preserve">. </w:t>
      </w:r>
      <w:r w:rsidR="00355AB4" w:rsidRPr="00610E13">
        <w:rPr>
          <w:sz w:val="24"/>
          <w:szCs w:val="24"/>
        </w:rPr>
        <w:t>Without having been there, I am persuaded that there were men o</w:t>
      </w:r>
      <w:r w:rsidR="00904CA1">
        <w:rPr>
          <w:sz w:val="24"/>
          <w:szCs w:val="24"/>
        </w:rPr>
        <w:t xml:space="preserve">n </w:t>
      </w:r>
      <w:r w:rsidR="00355AB4" w:rsidRPr="00610E13">
        <w:rPr>
          <w:sz w:val="24"/>
          <w:szCs w:val="24"/>
        </w:rPr>
        <w:t xml:space="preserve">both </w:t>
      </w:r>
      <w:r w:rsidR="0068461A">
        <w:rPr>
          <w:sz w:val="24"/>
          <w:szCs w:val="24"/>
        </w:rPr>
        <w:t xml:space="preserve">sides of this issue </w:t>
      </w:r>
      <w:r w:rsidR="00355AB4" w:rsidRPr="00610E13">
        <w:rPr>
          <w:sz w:val="24"/>
          <w:szCs w:val="24"/>
        </w:rPr>
        <w:t xml:space="preserve">at those early Grindstone Board meetings. </w:t>
      </w:r>
    </w:p>
    <w:p w14:paraId="6AA0C2C5" w14:textId="6FA3C090" w:rsidR="003D47AD" w:rsidRPr="00610E13" w:rsidRDefault="00355AB4" w:rsidP="0077386D">
      <w:pPr>
        <w:shd w:val="clear" w:color="auto" w:fill="FDFDFD"/>
        <w:rPr>
          <w:sz w:val="24"/>
          <w:szCs w:val="24"/>
        </w:rPr>
      </w:pPr>
      <w:r w:rsidRPr="00610E13">
        <w:rPr>
          <w:sz w:val="24"/>
          <w:szCs w:val="24"/>
        </w:rPr>
        <w:t xml:space="preserve">Some evidence for this is Mr. James </w:t>
      </w:r>
      <w:r w:rsidR="00FC27FF" w:rsidRPr="00610E13">
        <w:rPr>
          <w:sz w:val="24"/>
          <w:szCs w:val="24"/>
        </w:rPr>
        <w:t xml:space="preserve">E. </w:t>
      </w:r>
      <w:r w:rsidRPr="00610E13">
        <w:rPr>
          <w:sz w:val="24"/>
          <w:szCs w:val="24"/>
        </w:rPr>
        <w:t>Isaacs, who was an attorney in Shasta, ultimately moved</w:t>
      </w:r>
      <w:r w:rsidR="002B309F">
        <w:rPr>
          <w:sz w:val="24"/>
          <w:szCs w:val="24"/>
        </w:rPr>
        <w:t xml:space="preserve"> his practice</w:t>
      </w:r>
      <w:r w:rsidRPr="00610E13">
        <w:rPr>
          <w:sz w:val="24"/>
          <w:szCs w:val="24"/>
        </w:rPr>
        <w:t xml:space="preserve"> to Redding. He is recorded as having been the only </w:t>
      </w:r>
      <w:r w:rsidR="003D47AD" w:rsidRPr="00610E13">
        <w:rPr>
          <w:sz w:val="24"/>
          <w:szCs w:val="24"/>
        </w:rPr>
        <w:t xml:space="preserve">known </w:t>
      </w:r>
      <w:r w:rsidRPr="00610E13">
        <w:rPr>
          <w:sz w:val="24"/>
          <w:szCs w:val="24"/>
        </w:rPr>
        <w:t>member of the Grindstone Board in Shasta who was also a part of the Grindstone Club in Redding</w:t>
      </w:r>
      <w:sdt>
        <w:sdtPr>
          <w:rPr>
            <w:sz w:val="24"/>
            <w:szCs w:val="24"/>
          </w:rPr>
          <w:id w:val="1894082367"/>
          <w:citation/>
        </w:sdtPr>
        <w:sdtContent>
          <w:r w:rsidR="00F75FB7">
            <w:rPr>
              <w:sz w:val="24"/>
              <w:szCs w:val="24"/>
            </w:rPr>
            <w:fldChar w:fldCharType="begin"/>
          </w:r>
          <w:r w:rsidR="00F75FB7">
            <w:rPr>
              <w:sz w:val="24"/>
              <w:szCs w:val="24"/>
            </w:rPr>
            <w:instrText xml:space="preserve">CITATION Gam20 \y  \t  \l 1033 </w:instrText>
          </w:r>
          <w:r w:rsidR="00F75FB7">
            <w:rPr>
              <w:sz w:val="24"/>
              <w:szCs w:val="24"/>
            </w:rPr>
            <w:fldChar w:fldCharType="separate"/>
          </w:r>
          <w:r w:rsidR="00F75FB7">
            <w:rPr>
              <w:noProof/>
              <w:sz w:val="24"/>
              <w:szCs w:val="24"/>
            </w:rPr>
            <w:t xml:space="preserve"> </w:t>
          </w:r>
          <w:r w:rsidR="00F75FB7" w:rsidRPr="00F75FB7">
            <w:rPr>
              <w:noProof/>
              <w:sz w:val="24"/>
              <w:szCs w:val="24"/>
            </w:rPr>
            <w:t>(GS)</w:t>
          </w:r>
          <w:r w:rsidR="00F75FB7">
            <w:rPr>
              <w:sz w:val="24"/>
              <w:szCs w:val="24"/>
            </w:rPr>
            <w:fldChar w:fldCharType="end"/>
          </w:r>
        </w:sdtContent>
      </w:sdt>
      <w:r w:rsidRPr="00610E13">
        <w:rPr>
          <w:sz w:val="24"/>
          <w:szCs w:val="24"/>
        </w:rPr>
        <w:t xml:space="preserve">. </w:t>
      </w:r>
      <w:r w:rsidR="003D47AD" w:rsidRPr="00610E13">
        <w:rPr>
          <w:sz w:val="24"/>
          <w:szCs w:val="24"/>
        </w:rPr>
        <w:t>From 1880 to 1900 the city of Redding grew more than 500%</w:t>
      </w:r>
      <w:sdt>
        <w:sdtPr>
          <w:rPr>
            <w:sz w:val="24"/>
            <w:szCs w:val="24"/>
          </w:rPr>
          <w:id w:val="974566969"/>
          <w:citation/>
        </w:sdtPr>
        <w:sdtContent>
          <w:r w:rsidR="00726A78">
            <w:rPr>
              <w:sz w:val="24"/>
              <w:szCs w:val="24"/>
            </w:rPr>
            <w:fldChar w:fldCharType="begin"/>
          </w:r>
          <w:r w:rsidR="00726A78">
            <w:rPr>
              <w:sz w:val="24"/>
              <w:szCs w:val="24"/>
            </w:rPr>
            <w:instrText xml:space="preserve">CITATION USC20 \y  \t  \l 1033 </w:instrText>
          </w:r>
          <w:r w:rsidR="00726A78">
            <w:rPr>
              <w:sz w:val="24"/>
              <w:szCs w:val="24"/>
            </w:rPr>
            <w:fldChar w:fldCharType="separate"/>
          </w:r>
          <w:r w:rsidR="00726A78">
            <w:rPr>
              <w:noProof/>
              <w:sz w:val="24"/>
              <w:szCs w:val="24"/>
            </w:rPr>
            <w:t xml:space="preserve"> </w:t>
          </w:r>
          <w:r w:rsidR="00726A78" w:rsidRPr="00726A78">
            <w:rPr>
              <w:noProof/>
              <w:sz w:val="24"/>
              <w:szCs w:val="24"/>
            </w:rPr>
            <w:t>(Census)</w:t>
          </w:r>
          <w:r w:rsidR="00726A78">
            <w:rPr>
              <w:sz w:val="24"/>
              <w:szCs w:val="24"/>
            </w:rPr>
            <w:fldChar w:fldCharType="end"/>
          </w:r>
        </w:sdtContent>
      </w:sdt>
      <w:r w:rsidR="003D47AD" w:rsidRPr="00610E13">
        <w:rPr>
          <w:sz w:val="24"/>
          <w:szCs w:val="24"/>
        </w:rPr>
        <w:t xml:space="preserve">. </w:t>
      </w:r>
      <w:r w:rsidRPr="00610E13">
        <w:rPr>
          <w:sz w:val="24"/>
          <w:szCs w:val="24"/>
        </w:rPr>
        <w:t>There were likely others</w:t>
      </w:r>
      <w:r w:rsidR="003D47AD" w:rsidRPr="00610E13">
        <w:rPr>
          <w:sz w:val="24"/>
          <w:szCs w:val="24"/>
        </w:rPr>
        <w:t xml:space="preserve"> from the old Grindstone Board who attended the Grindstone Club; </w:t>
      </w:r>
      <w:r w:rsidRPr="00610E13">
        <w:rPr>
          <w:sz w:val="24"/>
          <w:szCs w:val="24"/>
        </w:rPr>
        <w:t>but not everyone made that move and I believe it</w:t>
      </w:r>
      <w:r w:rsidR="003D47AD" w:rsidRPr="00610E13">
        <w:rPr>
          <w:sz w:val="24"/>
          <w:szCs w:val="24"/>
        </w:rPr>
        <w:t xml:space="preserve"> is</w:t>
      </w:r>
      <w:r w:rsidRPr="00610E13">
        <w:rPr>
          <w:sz w:val="24"/>
          <w:szCs w:val="24"/>
        </w:rPr>
        <w:t xml:space="preserve"> </w:t>
      </w:r>
      <w:r w:rsidR="00254BB1">
        <w:rPr>
          <w:sz w:val="24"/>
          <w:szCs w:val="24"/>
        </w:rPr>
        <w:t>Reason</w:t>
      </w:r>
      <w:r w:rsidRPr="00610E13">
        <w:rPr>
          <w:sz w:val="24"/>
          <w:szCs w:val="24"/>
        </w:rPr>
        <w:t xml:space="preserve">able to infer that </w:t>
      </w:r>
      <w:r w:rsidR="003D47AD" w:rsidRPr="00610E13">
        <w:rPr>
          <w:sz w:val="24"/>
          <w:szCs w:val="24"/>
        </w:rPr>
        <w:t xml:space="preserve">not everyone was happy about the new city. </w:t>
      </w:r>
      <w:r w:rsidR="00726A78">
        <w:rPr>
          <w:sz w:val="24"/>
          <w:szCs w:val="24"/>
        </w:rPr>
        <w:t xml:space="preserve"> </w:t>
      </w:r>
    </w:p>
    <w:p w14:paraId="412379ED" w14:textId="68AE5997" w:rsidR="00CE428A" w:rsidRPr="00610E13" w:rsidRDefault="00904CA1" w:rsidP="0077386D">
      <w:pPr>
        <w:shd w:val="clear" w:color="auto" w:fill="FDFDFD"/>
        <w:rPr>
          <w:sz w:val="24"/>
          <w:szCs w:val="24"/>
        </w:rPr>
      </w:pPr>
      <w:r>
        <w:rPr>
          <w:sz w:val="24"/>
          <w:szCs w:val="24"/>
        </w:rPr>
        <w:t>Meanwhile, i</w:t>
      </w:r>
      <w:r w:rsidR="0018608F" w:rsidRPr="00610E13">
        <w:rPr>
          <w:sz w:val="24"/>
          <w:szCs w:val="24"/>
        </w:rPr>
        <w:t>n 1914 the Archduke Ferdinand of Austria was assassinated which led to the Great War</w:t>
      </w:r>
      <w:r w:rsidR="001322C4" w:rsidRPr="00610E13">
        <w:rPr>
          <w:sz w:val="24"/>
          <w:szCs w:val="24"/>
        </w:rPr>
        <w:t xml:space="preserve"> (1914-1918)</w:t>
      </w:r>
      <w:r w:rsidR="0018608F" w:rsidRPr="00610E13">
        <w:rPr>
          <w:sz w:val="24"/>
          <w:szCs w:val="24"/>
        </w:rPr>
        <w:t xml:space="preserve">. </w:t>
      </w:r>
      <w:r>
        <w:rPr>
          <w:sz w:val="24"/>
          <w:szCs w:val="24"/>
        </w:rPr>
        <w:t>All</w:t>
      </w:r>
      <w:r w:rsidR="0006443C" w:rsidRPr="00610E13">
        <w:rPr>
          <w:sz w:val="24"/>
          <w:szCs w:val="24"/>
        </w:rPr>
        <w:t xml:space="preserve"> citizens of the United States</w:t>
      </w:r>
      <w:r>
        <w:rPr>
          <w:sz w:val="24"/>
          <w:szCs w:val="24"/>
        </w:rPr>
        <w:t xml:space="preserve">, especially members of Grindstone, </w:t>
      </w:r>
      <w:r w:rsidR="0006443C" w:rsidRPr="00610E13">
        <w:rPr>
          <w:sz w:val="24"/>
          <w:szCs w:val="24"/>
        </w:rPr>
        <w:t>had to wrestle with the</w:t>
      </w:r>
      <w:r>
        <w:rPr>
          <w:sz w:val="24"/>
          <w:szCs w:val="24"/>
        </w:rPr>
        <w:t xml:space="preserve">ir opinions on the </w:t>
      </w:r>
      <w:r w:rsidR="0006443C" w:rsidRPr="00610E13">
        <w:rPr>
          <w:sz w:val="24"/>
          <w:szCs w:val="24"/>
        </w:rPr>
        <w:t xml:space="preserve">role America should </w:t>
      </w:r>
      <w:r w:rsidR="001322C4" w:rsidRPr="00610E13">
        <w:rPr>
          <w:sz w:val="24"/>
          <w:szCs w:val="24"/>
        </w:rPr>
        <w:t>or should not</w:t>
      </w:r>
      <w:r w:rsidR="0006443C" w:rsidRPr="00610E13">
        <w:rPr>
          <w:sz w:val="24"/>
          <w:szCs w:val="24"/>
        </w:rPr>
        <w:t xml:space="preserve"> play in world-wide politics</w:t>
      </w:r>
      <w:r w:rsidR="0018608F" w:rsidRPr="00610E13">
        <w:rPr>
          <w:sz w:val="24"/>
          <w:szCs w:val="24"/>
        </w:rPr>
        <w:t>.</w:t>
      </w:r>
      <w:r w:rsidR="0006443C" w:rsidRPr="00610E13">
        <w:rPr>
          <w:sz w:val="24"/>
          <w:szCs w:val="24"/>
        </w:rPr>
        <w:t xml:space="preserve"> In </w:t>
      </w:r>
      <w:r w:rsidR="0006443C" w:rsidRPr="00610E13">
        <w:rPr>
          <w:sz w:val="24"/>
          <w:szCs w:val="24"/>
        </w:rPr>
        <w:lastRenderedPageBreak/>
        <w:t>1917 t</w:t>
      </w:r>
      <w:r w:rsidR="001322C4" w:rsidRPr="00610E13">
        <w:rPr>
          <w:sz w:val="24"/>
          <w:szCs w:val="24"/>
        </w:rPr>
        <w:t>he draft was instituted</w:t>
      </w:r>
      <w:r w:rsidR="0006443C" w:rsidRPr="00610E13">
        <w:rPr>
          <w:sz w:val="24"/>
          <w:szCs w:val="24"/>
        </w:rPr>
        <w:t xml:space="preserve"> for the 3</w:t>
      </w:r>
      <w:r w:rsidR="0006443C" w:rsidRPr="00610E13">
        <w:rPr>
          <w:sz w:val="24"/>
          <w:szCs w:val="24"/>
          <w:vertAlign w:val="superscript"/>
        </w:rPr>
        <w:t>rd</w:t>
      </w:r>
      <w:r w:rsidR="0006443C" w:rsidRPr="00610E13">
        <w:rPr>
          <w:sz w:val="24"/>
          <w:szCs w:val="24"/>
        </w:rPr>
        <w:t xml:space="preserve"> time </w:t>
      </w:r>
      <w:r w:rsidR="001322C4" w:rsidRPr="00610E13">
        <w:rPr>
          <w:sz w:val="24"/>
          <w:szCs w:val="24"/>
        </w:rPr>
        <w:t>in the United States</w:t>
      </w:r>
      <w:r w:rsidR="00637739" w:rsidRPr="00610E13">
        <w:rPr>
          <w:sz w:val="24"/>
          <w:szCs w:val="24"/>
        </w:rPr>
        <w:t xml:space="preserve"> and at least one member of the Grindstone (2</w:t>
      </w:r>
      <w:r w:rsidR="00637739" w:rsidRPr="00610E13">
        <w:rPr>
          <w:sz w:val="24"/>
          <w:szCs w:val="24"/>
          <w:vertAlign w:val="superscript"/>
        </w:rPr>
        <w:t>nd</w:t>
      </w:r>
      <w:r w:rsidR="00637739" w:rsidRPr="00610E13">
        <w:rPr>
          <w:sz w:val="24"/>
          <w:szCs w:val="24"/>
        </w:rPr>
        <w:t xml:space="preserve"> Patron Saint John Bar</w:t>
      </w:r>
      <w:r w:rsidR="0006443C" w:rsidRPr="00610E13">
        <w:rPr>
          <w:sz w:val="24"/>
          <w:szCs w:val="24"/>
        </w:rPr>
        <w:t>tosh)</w:t>
      </w:r>
      <w:r w:rsidR="00637739" w:rsidRPr="00610E13">
        <w:rPr>
          <w:sz w:val="24"/>
          <w:szCs w:val="24"/>
        </w:rPr>
        <w:t xml:space="preserve"> was drafted</w:t>
      </w:r>
      <w:sdt>
        <w:sdtPr>
          <w:rPr>
            <w:sz w:val="24"/>
            <w:szCs w:val="24"/>
          </w:rPr>
          <w:id w:val="921764572"/>
          <w:citation/>
        </w:sdtPr>
        <w:sdtContent>
          <w:r w:rsidR="00726A78">
            <w:rPr>
              <w:sz w:val="24"/>
              <w:szCs w:val="24"/>
            </w:rPr>
            <w:fldChar w:fldCharType="begin"/>
          </w:r>
          <w:r w:rsidR="00726A78">
            <w:rPr>
              <w:sz w:val="24"/>
              <w:szCs w:val="24"/>
            </w:rPr>
            <w:instrText xml:space="preserve">CITATION Gam20 \y  \t  \l 1033 </w:instrText>
          </w:r>
          <w:r w:rsidR="00726A78">
            <w:rPr>
              <w:sz w:val="24"/>
              <w:szCs w:val="24"/>
            </w:rPr>
            <w:fldChar w:fldCharType="separate"/>
          </w:r>
          <w:r w:rsidR="00726A78">
            <w:rPr>
              <w:noProof/>
              <w:sz w:val="24"/>
              <w:szCs w:val="24"/>
            </w:rPr>
            <w:t xml:space="preserve"> </w:t>
          </w:r>
          <w:r w:rsidR="00726A78" w:rsidRPr="00726A78">
            <w:rPr>
              <w:noProof/>
              <w:sz w:val="24"/>
              <w:szCs w:val="24"/>
            </w:rPr>
            <w:t>(GS)</w:t>
          </w:r>
          <w:r w:rsidR="00726A78">
            <w:rPr>
              <w:sz w:val="24"/>
              <w:szCs w:val="24"/>
            </w:rPr>
            <w:fldChar w:fldCharType="end"/>
          </w:r>
        </w:sdtContent>
      </w:sdt>
      <w:r w:rsidR="00637739" w:rsidRPr="00610E13">
        <w:rPr>
          <w:sz w:val="24"/>
          <w:szCs w:val="24"/>
        </w:rPr>
        <w:t>.</w:t>
      </w:r>
    </w:p>
    <w:p w14:paraId="581247C5" w14:textId="47C159D1" w:rsidR="00FC27FF" w:rsidRPr="00610E13" w:rsidRDefault="00904CA1" w:rsidP="0077386D">
      <w:pPr>
        <w:shd w:val="clear" w:color="auto" w:fill="FDFDFD"/>
        <w:rPr>
          <w:sz w:val="24"/>
          <w:szCs w:val="24"/>
        </w:rPr>
      </w:pPr>
      <w:r>
        <w:rPr>
          <w:sz w:val="24"/>
          <w:szCs w:val="24"/>
        </w:rPr>
        <w:t>I believe it is self-evident that</w:t>
      </w:r>
      <w:r w:rsidR="007177E1" w:rsidRPr="00610E13">
        <w:rPr>
          <w:sz w:val="24"/>
          <w:szCs w:val="24"/>
        </w:rPr>
        <w:t xml:space="preserve"> economic security of a city-state is among the highest political priorities </w:t>
      </w:r>
      <w:r>
        <w:rPr>
          <w:sz w:val="24"/>
          <w:szCs w:val="24"/>
        </w:rPr>
        <w:t>to</w:t>
      </w:r>
      <w:r w:rsidR="007177E1" w:rsidRPr="00610E13">
        <w:rPr>
          <w:sz w:val="24"/>
          <w:szCs w:val="24"/>
        </w:rPr>
        <w:t xml:space="preserve"> ensure a population</w:t>
      </w:r>
      <w:r w:rsidR="006D6B16">
        <w:rPr>
          <w:sz w:val="24"/>
          <w:szCs w:val="24"/>
        </w:rPr>
        <w:t>’</w:t>
      </w:r>
      <w:r w:rsidR="007177E1" w:rsidRPr="00610E13">
        <w:rPr>
          <w:sz w:val="24"/>
          <w:szCs w:val="24"/>
        </w:rPr>
        <w:t xml:space="preserve">s potential for happiness. In 1910 the economy of Redding largely consisted of mining for copper and iron and other mineral extraction. By </w:t>
      </w:r>
      <w:r w:rsidR="00CE428A" w:rsidRPr="00610E13">
        <w:rPr>
          <w:sz w:val="24"/>
          <w:szCs w:val="24"/>
        </w:rPr>
        <w:t xml:space="preserve">1920 the Redding area saw a </w:t>
      </w:r>
      <w:r w:rsidR="007177E1" w:rsidRPr="00610E13">
        <w:rPr>
          <w:sz w:val="24"/>
          <w:szCs w:val="24"/>
        </w:rPr>
        <w:t xml:space="preserve">severe </w:t>
      </w:r>
      <w:r w:rsidR="00CE428A" w:rsidRPr="00610E13">
        <w:rPr>
          <w:sz w:val="24"/>
          <w:szCs w:val="24"/>
        </w:rPr>
        <w:t>reduction in mineral extraction and mining and as a consequence suffered a rather sever economic downturn</w:t>
      </w:r>
      <w:sdt>
        <w:sdtPr>
          <w:rPr>
            <w:sz w:val="24"/>
            <w:szCs w:val="24"/>
          </w:rPr>
          <w:id w:val="-1219204084"/>
          <w:citation/>
        </w:sdtPr>
        <w:sdtContent>
          <w:r w:rsidR="00726A78">
            <w:rPr>
              <w:sz w:val="24"/>
              <w:szCs w:val="24"/>
            </w:rPr>
            <w:fldChar w:fldCharType="begin"/>
          </w:r>
          <w:r w:rsidR="00726A78">
            <w:rPr>
              <w:sz w:val="24"/>
              <w:szCs w:val="24"/>
            </w:rPr>
            <w:instrText xml:space="preserve">CITATION Cit20 \y  \t  \l 1033 </w:instrText>
          </w:r>
          <w:r w:rsidR="00726A78">
            <w:rPr>
              <w:sz w:val="24"/>
              <w:szCs w:val="24"/>
            </w:rPr>
            <w:fldChar w:fldCharType="separate"/>
          </w:r>
          <w:r w:rsidR="00726A78">
            <w:rPr>
              <w:noProof/>
              <w:sz w:val="24"/>
              <w:szCs w:val="24"/>
            </w:rPr>
            <w:t xml:space="preserve"> </w:t>
          </w:r>
          <w:r w:rsidR="00726A78" w:rsidRPr="00726A78">
            <w:rPr>
              <w:noProof/>
              <w:sz w:val="24"/>
              <w:szCs w:val="24"/>
            </w:rPr>
            <w:t>(Redding)</w:t>
          </w:r>
          <w:r w:rsidR="00726A78">
            <w:rPr>
              <w:sz w:val="24"/>
              <w:szCs w:val="24"/>
            </w:rPr>
            <w:fldChar w:fldCharType="end"/>
          </w:r>
        </w:sdtContent>
      </w:sdt>
      <w:r w:rsidR="00CE428A" w:rsidRPr="00610E13">
        <w:rPr>
          <w:sz w:val="24"/>
          <w:szCs w:val="24"/>
        </w:rPr>
        <w:t xml:space="preserve">. </w:t>
      </w:r>
      <w:r w:rsidR="003311D5">
        <w:rPr>
          <w:sz w:val="24"/>
          <w:szCs w:val="24"/>
        </w:rPr>
        <w:t>Additionally, in 1918 California was hit by a world-wide pandemic which would affect nearly everyone</w:t>
      </w:r>
      <w:r w:rsidR="00726A78">
        <w:rPr>
          <w:rStyle w:val="FootnoteReference"/>
          <w:sz w:val="24"/>
          <w:szCs w:val="24"/>
        </w:rPr>
        <w:footnoteReference w:id="3"/>
      </w:r>
      <w:r w:rsidR="003311D5">
        <w:rPr>
          <w:sz w:val="24"/>
          <w:szCs w:val="24"/>
        </w:rPr>
        <w:t xml:space="preserve">. </w:t>
      </w:r>
    </w:p>
    <w:p w14:paraId="48EB771E" w14:textId="5440BB07" w:rsidR="0018608F" w:rsidRPr="00610E13" w:rsidRDefault="00FC27FF" w:rsidP="0077386D">
      <w:pPr>
        <w:shd w:val="clear" w:color="auto" w:fill="FDFDFD"/>
        <w:rPr>
          <w:sz w:val="24"/>
          <w:szCs w:val="24"/>
        </w:rPr>
      </w:pPr>
      <w:r w:rsidRPr="00610E13">
        <w:rPr>
          <w:sz w:val="24"/>
          <w:szCs w:val="24"/>
        </w:rPr>
        <w:t xml:space="preserve">All these historic events are easy to read over without appreciating the seismic </w:t>
      </w:r>
      <w:r w:rsidR="00726A78" w:rsidRPr="00610E13">
        <w:rPr>
          <w:sz w:val="24"/>
          <w:szCs w:val="24"/>
        </w:rPr>
        <w:t>poli</w:t>
      </w:r>
      <w:r w:rsidR="00726A78">
        <w:rPr>
          <w:sz w:val="24"/>
          <w:szCs w:val="24"/>
        </w:rPr>
        <w:t>t</w:t>
      </w:r>
      <w:r w:rsidR="00726A78" w:rsidRPr="00610E13">
        <w:rPr>
          <w:sz w:val="24"/>
          <w:szCs w:val="24"/>
        </w:rPr>
        <w:t>ical</w:t>
      </w:r>
      <w:r w:rsidRPr="00610E13">
        <w:rPr>
          <w:sz w:val="24"/>
          <w:szCs w:val="24"/>
        </w:rPr>
        <w:t xml:space="preserve"> shifts they must have been at the time. These shifts represent a sufficient condition for political discourse to have occurred. Without having been there, I cannot assume what was said or by whom; however, based on the sufficiency of the political events</w:t>
      </w:r>
      <w:r w:rsidR="001209BC" w:rsidRPr="00610E13">
        <w:rPr>
          <w:sz w:val="24"/>
          <w:szCs w:val="24"/>
        </w:rPr>
        <w:t xml:space="preserve">, the </w:t>
      </w:r>
      <w:r w:rsidRPr="00610E13">
        <w:rPr>
          <w:sz w:val="24"/>
          <w:szCs w:val="24"/>
        </w:rPr>
        <w:t>purpose of the Grindstone Board and Club</w:t>
      </w:r>
      <w:r w:rsidR="001209BC" w:rsidRPr="00610E13">
        <w:rPr>
          <w:sz w:val="24"/>
          <w:szCs w:val="24"/>
        </w:rPr>
        <w:t xml:space="preserve">, and the professions of </w:t>
      </w:r>
      <w:r w:rsidR="003311D5">
        <w:rPr>
          <w:sz w:val="24"/>
          <w:szCs w:val="24"/>
        </w:rPr>
        <w:t xml:space="preserve">the </w:t>
      </w:r>
      <w:r w:rsidR="001209BC" w:rsidRPr="00610E13">
        <w:rPr>
          <w:sz w:val="24"/>
          <w:szCs w:val="24"/>
        </w:rPr>
        <w:t>members</w:t>
      </w:r>
      <w:r w:rsidR="003311D5">
        <w:rPr>
          <w:sz w:val="24"/>
          <w:szCs w:val="24"/>
        </w:rPr>
        <w:t xml:space="preserve"> (professionals and influential businessmen)</w:t>
      </w:r>
      <w:r w:rsidR="001209BC" w:rsidRPr="00610E13">
        <w:rPr>
          <w:sz w:val="24"/>
          <w:szCs w:val="24"/>
        </w:rPr>
        <w:t xml:space="preserve"> I can imagine the conversations that necessarily occurred. </w:t>
      </w:r>
      <w:r w:rsidRPr="00610E13">
        <w:rPr>
          <w:sz w:val="24"/>
          <w:szCs w:val="24"/>
        </w:rPr>
        <w:t xml:space="preserve">  </w:t>
      </w:r>
    </w:p>
    <w:p w14:paraId="2D16C342" w14:textId="6F4E3FE2" w:rsidR="005A674E" w:rsidRPr="00610E13" w:rsidRDefault="003D47AD" w:rsidP="0077386D">
      <w:pPr>
        <w:shd w:val="clear" w:color="auto" w:fill="FDFDFD"/>
        <w:rPr>
          <w:sz w:val="24"/>
          <w:szCs w:val="24"/>
        </w:rPr>
      </w:pPr>
      <w:r w:rsidRPr="00610E13">
        <w:rPr>
          <w:sz w:val="24"/>
          <w:szCs w:val="24"/>
        </w:rPr>
        <w:t xml:space="preserve">Do we pursue progress, or do we preserve the past? Should security outweigh liberty? </w:t>
      </w:r>
      <w:r w:rsidR="001209BC" w:rsidRPr="00610E13">
        <w:rPr>
          <w:sz w:val="24"/>
          <w:szCs w:val="24"/>
        </w:rPr>
        <w:t xml:space="preserve">Should religious morality be a matter of law? </w:t>
      </w:r>
      <w:r w:rsidRPr="00610E13">
        <w:rPr>
          <w:sz w:val="24"/>
          <w:szCs w:val="24"/>
        </w:rPr>
        <w:t xml:space="preserve">What is the role of government? </w:t>
      </w:r>
      <w:r w:rsidR="001209BC" w:rsidRPr="00610E13">
        <w:rPr>
          <w:sz w:val="24"/>
          <w:szCs w:val="24"/>
        </w:rPr>
        <w:t xml:space="preserve">Is Sacramento able to represent our interests in the North </w:t>
      </w:r>
      <w:r w:rsidR="00C64A30" w:rsidRPr="00610E13">
        <w:rPr>
          <w:sz w:val="24"/>
          <w:szCs w:val="24"/>
        </w:rPr>
        <w:t>S</w:t>
      </w:r>
      <w:r w:rsidR="001209BC" w:rsidRPr="00610E13">
        <w:rPr>
          <w:sz w:val="24"/>
          <w:szCs w:val="24"/>
        </w:rPr>
        <w:t>tate? What should we do about flooding in the Redding area?</w:t>
      </w:r>
      <w:r w:rsidR="003311D5">
        <w:rPr>
          <w:sz w:val="24"/>
          <w:szCs w:val="24"/>
        </w:rPr>
        <w:t xml:space="preserve"> How much should </w:t>
      </w:r>
      <w:r w:rsidR="005D69E7">
        <w:rPr>
          <w:sz w:val="24"/>
          <w:szCs w:val="24"/>
        </w:rPr>
        <w:t>w</w:t>
      </w:r>
      <w:r w:rsidR="003311D5">
        <w:rPr>
          <w:sz w:val="24"/>
          <w:szCs w:val="24"/>
        </w:rPr>
        <w:t>e worry about the pandemic?</w:t>
      </w:r>
      <w:r w:rsidRPr="00610E13">
        <w:rPr>
          <w:sz w:val="24"/>
          <w:szCs w:val="24"/>
        </w:rPr>
        <w:t xml:space="preserve"> </w:t>
      </w:r>
      <w:r w:rsidR="00355AB4" w:rsidRPr="00610E13">
        <w:rPr>
          <w:sz w:val="24"/>
          <w:szCs w:val="24"/>
        </w:rPr>
        <w:t xml:space="preserve">  </w:t>
      </w:r>
    </w:p>
    <w:p w14:paraId="5BE0A69D" w14:textId="4AEFCBC8" w:rsidR="00A57650" w:rsidRPr="00610E13" w:rsidRDefault="001209BC" w:rsidP="0077386D">
      <w:pPr>
        <w:shd w:val="clear" w:color="auto" w:fill="FDFDFD"/>
        <w:rPr>
          <w:sz w:val="24"/>
          <w:szCs w:val="24"/>
        </w:rPr>
      </w:pPr>
      <w:r w:rsidRPr="00610E13">
        <w:rPr>
          <w:sz w:val="24"/>
          <w:szCs w:val="24"/>
        </w:rPr>
        <w:t xml:space="preserve">Wherever two or more people discuss a political matter there are necessarily two opinions, perspectives, experiences and orientations. While there are large matters wherein many agree, if we delve deeply enough into the smaller matters, it becomes more and more likely that </w:t>
      </w:r>
      <w:r w:rsidR="005D69E7">
        <w:rPr>
          <w:sz w:val="24"/>
          <w:szCs w:val="24"/>
        </w:rPr>
        <w:t xml:space="preserve">even in likeminded people, </w:t>
      </w:r>
      <w:r w:rsidRPr="00610E13">
        <w:rPr>
          <w:sz w:val="24"/>
          <w:szCs w:val="24"/>
        </w:rPr>
        <w:t>disagreements will occur</w:t>
      </w:r>
      <w:r w:rsidR="00C64A30" w:rsidRPr="00610E13">
        <w:rPr>
          <w:sz w:val="24"/>
          <w:szCs w:val="24"/>
        </w:rPr>
        <w:t>. It is in th</w:t>
      </w:r>
      <w:r w:rsidR="005D69E7">
        <w:rPr>
          <w:sz w:val="24"/>
          <w:szCs w:val="24"/>
        </w:rPr>
        <w:t>e</w:t>
      </w:r>
      <w:r w:rsidR="00C64A30" w:rsidRPr="00610E13">
        <w:rPr>
          <w:sz w:val="24"/>
          <w:szCs w:val="24"/>
        </w:rPr>
        <w:t xml:space="preserve">se disagreements that the greatest opportunity for </w:t>
      </w:r>
      <w:r w:rsidR="00A57650" w:rsidRPr="00610E13">
        <w:rPr>
          <w:sz w:val="24"/>
          <w:szCs w:val="24"/>
        </w:rPr>
        <w:t xml:space="preserve">growth in </w:t>
      </w:r>
      <w:r w:rsidR="00C64A30" w:rsidRPr="00610E13">
        <w:rPr>
          <w:sz w:val="24"/>
          <w:szCs w:val="24"/>
        </w:rPr>
        <w:t>knowledge and understanding</w:t>
      </w:r>
      <w:r w:rsidR="005D69E7">
        <w:rPr>
          <w:sz w:val="24"/>
          <w:szCs w:val="24"/>
        </w:rPr>
        <w:t xml:space="preserve"> arise</w:t>
      </w:r>
      <w:r w:rsidR="00A57650" w:rsidRPr="00610E13">
        <w:rPr>
          <w:sz w:val="24"/>
          <w:szCs w:val="24"/>
        </w:rPr>
        <w:t>.</w:t>
      </w:r>
      <w:r w:rsidR="003311D5">
        <w:rPr>
          <w:sz w:val="24"/>
          <w:szCs w:val="24"/>
        </w:rPr>
        <w:t xml:space="preserve"> New information, if true, should change our mind</w:t>
      </w:r>
      <w:r w:rsidR="0026012D">
        <w:rPr>
          <w:sz w:val="24"/>
          <w:szCs w:val="24"/>
        </w:rPr>
        <w:t>s</w:t>
      </w:r>
      <w:r w:rsidR="003311D5">
        <w:rPr>
          <w:sz w:val="24"/>
          <w:szCs w:val="24"/>
        </w:rPr>
        <w:t xml:space="preserve">. </w:t>
      </w:r>
    </w:p>
    <w:p w14:paraId="489C2763" w14:textId="4CE03851" w:rsidR="00610E13" w:rsidRPr="00610E13" w:rsidRDefault="00A57650" w:rsidP="0077386D">
      <w:pPr>
        <w:shd w:val="clear" w:color="auto" w:fill="FDFDFD"/>
        <w:rPr>
          <w:sz w:val="24"/>
          <w:szCs w:val="24"/>
        </w:rPr>
      </w:pPr>
      <w:r w:rsidRPr="00610E13">
        <w:rPr>
          <w:sz w:val="24"/>
          <w:szCs w:val="24"/>
        </w:rPr>
        <w:t>This leads us to the first claim</w:t>
      </w:r>
      <w:r w:rsidR="001D2284">
        <w:rPr>
          <w:sz w:val="24"/>
          <w:szCs w:val="24"/>
        </w:rPr>
        <w:t xml:space="preserve"> within the GM</w:t>
      </w:r>
      <w:r w:rsidR="0026012D">
        <w:rPr>
          <w:sz w:val="24"/>
          <w:szCs w:val="24"/>
        </w:rPr>
        <w:t>,</w:t>
      </w:r>
      <w:r w:rsidRPr="00610E13">
        <w:rPr>
          <w:sz w:val="24"/>
          <w:szCs w:val="24"/>
        </w:rPr>
        <w:t xml:space="preserve"> 1) In the absence of </w:t>
      </w:r>
      <w:r w:rsidR="006B7261">
        <w:rPr>
          <w:sz w:val="24"/>
          <w:szCs w:val="24"/>
        </w:rPr>
        <w:t>Excellence</w:t>
      </w:r>
      <w:r w:rsidRPr="00610E13">
        <w:rPr>
          <w:sz w:val="24"/>
          <w:szCs w:val="24"/>
        </w:rPr>
        <w:t xml:space="preserve">, political dialogue descends towards entropy. In this claim </w:t>
      </w:r>
      <w:r w:rsidR="00610E13" w:rsidRPr="00610E13">
        <w:rPr>
          <w:sz w:val="24"/>
          <w:szCs w:val="24"/>
        </w:rPr>
        <w:t>‘</w:t>
      </w:r>
      <w:r w:rsidRPr="00610E13">
        <w:rPr>
          <w:sz w:val="24"/>
          <w:szCs w:val="24"/>
        </w:rPr>
        <w:t>entropy</w:t>
      </w:r>
      <w:r w:rsidR="00610E13" w:rsidRPr="00610E13">
        <w:rPr>
          <w:sz w:val="24"/>
          <w:szCs w:val="24"/>
        </w:rPr>
        <w:t>’</w:t>
      </w:r>
      <w:r w:rsidRPr="00610E13">
        <w:rPr>
          <w:sz w:val="24"/>
          <w:szCs w:val="24"/>
        </w:rPr>
        <w:t xml:space="preserve"> is not the</w:t>
      </w:r>
      <w:r w:rsidR="00610E13" w:rsidRPr="00610E13">
        <w:rPr>
          <w:sz w:val="24"/>
          <w:szCs w:val="24"/>
        </w:rPr>
        <w:t xml:space="preserve"> thermodynamic properties of matter within systems; rather, </w:t>
      </w:r>
      <w:r w:rsidR="0026012D">
        <w:rPr>
          <w:sz w:val="24"/>
          <w:szCs w:val="24"/>
        </w:rPr>
        <w:t>it is here as</w:t>
      </w:r>
      <w:r w:rsidR="00610E13" w:rsidRPr="00610E13">
        <w:rPr>
          <w:sz w:val="24"/>
          <w:szCs w:val="24"/>
        </w:rPr>
        <w:t xml:space="preserve"> a combination of two ancient Greek roots meaning roughly ‘a decline into disorder.’ </w:t>
      </w:r>
      <w:r w:rsidR="00CE1572">
        <w:rPr>
          <w:sz w:val="24"/>
          <w:szCs w:val="24"/>
        </w:rPr>
        <w:t xml:space="preserve">In this case, disorder within a model. </w:t>
      </w:r>
      <w:r w:rsidR="006423B9">
        <w:rPr>
          <w:sz w:val="24"/>
          <w:szCs w:val="24"/>
        </w:rPr>
        <w:t>There is a manifold difficulty in expressing complex and subtle political ideas</w:t>
      </w:r>
      <w:r w:rsidR="005D69E7">
        <w:rPr>
          <w:sz w:val="24"/>
          <w:szCs w:val="24"/>
        </w:rPr>
        <w:t>. Add to this</w:t>
      </w:r>
      <w:r w:rsidR="0026012D">
        <w:rPr>
          <w:sz w:val="24"/>
          <w:szCs w:val="24"/>
        </w:rPr>
        <w:t xml:space="preserve"> the</w:t>
      </w:r>
      <w:r w:rsidR="006423B9">
        <w:rPr>
          <w:sz w:val="24"/>
          <w:szCs w:val="24"/>
        </w:rPr>
        <w:t xml:space="preserve"> </w:t>
      </w:r>
      <w:r w:rsidR="003311D5">
        <w:rPr>
          <w:sz w:val="24"/>
          <w:szCs w:val="24"/>
        </w:rPr>
        <w:t xml:space="preserve">imperfect </w:t>
      </w:r>
      <w:r w:rsidR="006423B9">
        <w:rPr>
          <w:sz w:val="24"/>
          <w:szCs w:val="24"/>
        </w:rPr>
        <w:t>process of formulating thoughts into statements.</w:t>
      </w:r>
      <w:r w:rsidR="005D69E7">
        <w:rPr>
          <w:sz w:val="24"/>
          <w:szCs w:val="24"/>
        </w:rPr>
        <w:t xml:space="preserve"> Order then become at best difficult.</w:t>
      </w:r>
      <w:r w:rsidR="003311D5">
        <w:rPr>
          <w:sz w:val="24"/>
          <w:szCs w:val="24"/>
        </w:rPr>
        <w:t xml:space="preserve"> Without the intentional intervening power of a commitment to </w:t>
      </w:r>
      <w:r w:rsidR="006B7261">
        <w:rPr>
          <w:sz w:val="24"/>
          <w:szCs w:val="24"/>
        </w:rPr>
        <w:t>Excellence</w:t>
      </w:r>
      <w:r w:rsidR="003311D5">
        <w:rPr>
          <w:sz w:val="24"/>
          <w:szCs w:val="24"/>
        </w:rPr>
        <w:t>, entropy follows.</w:t>
      </w:r>
      <w:r w:rsidR="006423B9">
        <w:rPr>
          <w:sz w:val="24"/>
          <w:szCs w:val="24"/>
        </w:rPr>
        <w:t xml:space="preserve"> </w:t>
      </w:r>
    </w:p>
    <w:p w14:paraId="1B7A0506" w14:textId="39745BDD" w:rsidR="006423B9" w:rsidRDefault="00610E13" w:rsidP="0077386D">
      <w:pPr>
        <w:shd w:val="clear" w:color="auto" w:fill="FDFDFD"/>
        <w:rPr>
          <w:sz w:val="24"/>
          <w:szCs w:val="24"/>
        </w:rPr>
      </w:pPr>
      <w:r w:rsidRPr="00610E13">
        <w:rPr>
          <w:sz w:val="24"/>
          <w:szCs w:val="24"/>
        </w:rPr>
        <w:t xml:space="preserve">By </w:t>
      </w:r>
      <w:r w:rsidR="006423B9">
        <w:rPr>
          <w:sz w:val="24"/>
          <w:szCs w:val="24"/>
        </w:rPr>
        <w:t>‘</w:t>
      </w:r>
      <w:r w:rsidR="006B7261">
        <w:rPr>
          <w:sz w:val="24"/>
          <w:szCs w:val="24"/>
        </w:rPr>
        <w:t>Excellence</w:t>
      </w:r>
      <w:r w:rsidR="006423B9">
        <w:rPr>
          <w:sz w:val="24"/>
          <w:szCs w:val="24"/>
        </w:rPr>
        <w:t>’</w:t>
      </w:r>
      <w:r w:rsidRPr="00610E13">
        <w:rPr>
          <w:sz w:val="24"/>
          <w:szCs w:val="24"/>
        </w:rPr>
        <w:t xml:space="preserve"> I refer to</w:t>
      </w:r>
      <w:r w:rsidR="001D2284">
        <w:rPr>
          <w:sz w:val="24"/>
          <w:szCs w:val="24"/>
        </w:rPr>
        <w:t xml:space="preserve"> the principle of</w:t>
      </w:r>
      <w:r w:rsidRPr="00610E13">
        <w:rPr>
          <w:sz w:val="24"/>
          <w:szCs w:val="24"/>
        </w:rPr>
        <w:t xml:space="preserve"> </w:t>
      </w:r>
      <w:r w:rsidRPr="00610E13">
        <w:rPr>
          <w:rFonts w:ascii="Cambria" w:eastAsia="Times New Roman" w:hAnsi="Cambria" w:cs="Cambria"/>
          <w:sz w:val="24"/>
          <w:szCs w:val="24"/>
          <w:lang w:val="el-GR"/>
        </w:rPr>
        <w:t>Αρετή</w:t>
      </w:r>
      <w:r w:rsidR="001D2284">
        <w:rPr>
          <w:sz w:val="24"/>
          <w:szCs w:val="24"/>
        </w:rPr>
        <w:t xml:space="preserve">. This idea contains far more conceptually than I can speak to here; but for the purpose of this work we will assume </w:t>
      </w:r>
      <w:r w:rsidR="006B7261">
        <w:rPr>
          <w:sz w:val="24"/>
          <w:szCs w:val="24"/>
        </w:rPr>
        <w:t>Excellence</w:t>
      </w:r>
      <w:r w:rsidR="001D2284">
        <w:rPr>
          <w:sz w:val="24"/>
          <w:szCs w:val="24"/>
        </w:rPr>
        <w:t xml:space="preserve"> to be the sum of the cardinal virtues (Wisdom, Justice, Courage and Temperance) applied to everyday life. So</w:t>
      </w:r>
      <w:r w:rsidR="003311D5">
        <w:rPr>
          <w:sz w:val="24"/>
          <w:szCs w:val="24"/>
        </w:rPr>
        <w:t>,</w:t>
      </w:r>
      <w:r w:rsidR="001D2284">
        <w:rPr>
          <w:sz w:val="24"/>
          <w:szCs w:val="24"/>
        </w:rPr>
        <w:t xml:space="preserve"> the claim essentially is then expanded into “One should have such character that the exercise of habitual wisdom, justice, courage and temperance is present in every aspect of his life.” </w:t>
      </w:r>
      <w:r w:rsidR="006423B9">
        <w:rPr>
          <w:sz w:val="24"/>
          <w:szCs w:val="24"/>
        </w:rPr>
        <w:t xml:space="preserve">Only then can we maintain the assemblance of order necessary to </w:t>
      </w:r>
      <w:r w:rsidR="00754324">
        <w:rPr>
          <w:sz w:val="24"/>
          <w:szCs w:val="24"/>
        </w:rPr>
        <w:t>present and</w:t>
      </w:r>
      <w:r w:rsidR="006423B9">
        <w:rPr>
          <w:sz w:val="24"/>
          <w:szCs w:val="24"/>
        </w:rPr>
        <w:t xml:space="preserve"> respond to truth preserving arguments. </w:t>
      </w:r>
    </w:p>
    <w:p w14:paraId="2A50FBA6" w14:textId="5BBED152" w:rsidR="00754324" w:rsidRDefault="003E41BF" w:rsidP="0077386D">
      <w:pPr>
        <w:shd w:val="clear" w:color="auto" w:fill="FDFDFD"/>
        <w:rPr>
          <w:sz w:val="24"/>
          <w:szCs w:val="24"/>
        </w:rPr>
      </w:pPr>
      <w:r>
        <w:rPr>
          <w:sz w:val="24"/>
          <w:szCs w:val="24"/>
        </w:rPr>
        <w:lastRenderedPageBreak/>
        <w:t>By truth preserving arguments I mean statements</w:t>
      </w:r>
      <w:r w:rsidR="001D2284">
        <w:rPr>
          <w:sz w:val="24"/>
          <w:szCs w:val="24"/>
        </w:rPr>
        <w:t xml:space="preserve"> </w:t>
      </w:r>
      <w:r w:rsidR="006423B9">
        <w:rPr>
          <w:sz w:val="24"/>
          <w:szCs w:val="24"/>
        </w:rPr>
        <w:t>that are comprised of true premises (cogent) supporting a conclusion (a strong argument).</w:t>
      </w:r>
      <w:r w:rsidR="00DF31A6">
        <w:rPr>
          <w:sz w:val="24"/>
          <w:szCs w:val="24"/>
        </w:rPr>
        <w:t xml:space="preserve"> The cogency of the premises is generally the strength or weakness of an argument; however, quite often</w:t>
      </w:r>
      <w:r w:rsidR="0026012D">
        <w:rPr>
          <w:sz w:val="24"/>
          <w:szCs w:val="24"/>
        </w:rPr>
        <w:t xml:space="preserve"> in the OM,</w:t>
      </w:r>
      <w:r w:rsidR="00DF31A6">
        <w:rPr>
          <w:sz w:val="24"/>
          <w:szCs w:val="24"/>
        </w:rPr>
        <w:t xml:space="preserve"> people in political discussion</w:t>
      </w:r>
      <w:r w:rsidR="008344AE">
        <w:rPr>
          <w:sz w:val="24"/>
          <w:szCs w:val="24"/>
        </w:rPr>
        <w:t>s</w:t>
      </w:r>
      <w:r w:rsidR="00DF31A6">
        <w:rPr>
          <w:sz w:val="24"/>
          <w:szCs w:val="24"/>
        </w:rPr>
        <w:t xml:space="preserve"> only state conclusions to one another. </w:t>
      </w:r>
      <w:r w:rsidR="00754324">
        <w:rPr>
          <w:sz w:val="24"/>
          <w:szCs w:val="24"/>
        </w:rPr>
        <w:t xml:space="preserve">This practice loads the </w:t>
      </w:r>
      <w:r w:rsidR="005D69E7">
        <w:rPr>
          <w:sz w:val="24"/>
          <w:szCs w:val="24"/>
        </w:rPr>
        <w:t xml:space="preserve">speaker’s </w:t>
      </w:r>
      <w:r w:rsidR="00754324">
        <w:rPr>
          <w:sz w:val="24"/>
          <w:szCs w:val="24"/>
        </w:rPr>
        <w:t>language with meaning and subtext to which listener does not have access and therefore</w:t>
      </w:r>
      <w:r w:rsidR="00E83F82">
        <w:rPr>
          <w:sz w:val="24"/>
          <w:szCs w:val="24"/>
        </w:rPr>
        <w:t>,</w:t>
      </w:r>
      <w:r w:rsidR="00754324">
        <w:rPr>
          <w:sz w:val="24"/>
          <w:szCs w:val="24"/>
        </w:rPr>
        <w:t xml:space="preserve"> cannot respond to.  </w:t>
      </w:r>
    </w:p>
    <w:p w14:paraId="00B24C02" w14:textId="375B5A12" w:rsidR="00754324" w:rsidRDefault="007D4F72" w:rsidP="0077386D">
      <w:pPr>
        <w:shd w:val="clear" w:color="auto" w:fill="FDFDFD"/>
        <w:rPr>
          <w:sz w:val="24"/>
          <w:szCs w:val="24"/>
        </w:rPr>
      </w:pPr>
      <w:r>
        <w:rPr>
          <w:sz w:val="24"/>
          <w:szCs w:val="24"/>
        </w:rPr>
        <w:t xml:space="preserve">Within the OM is </w:t>
      </w:r>
      <w:r w:rsidR="008344AE">
        <w:rPr>
          <w:sz w:val="24"/>
          <w:szCs w:val="24"/>
        </w:rPr>
        <w:t xml:space="preserve">used </w:t>
      </w:r>
      <w:r>
        <w:rPr>
          <w:sz w:val="24"/>
          <w:szCs w:val="24"/>
        </w:rPr>
        <w:t>the m</w:t>
      </w:r>
      <w:r w:rsidR="00DF31A6">
        <w:rPr>
          <w:sz w:val="24"/>
          <w:szCs w:val="24"/>
        </w:rPr>
        <w:t>odern idea of an argument</w:t>
      </w:r>
      <w:r>
        <w:rPr>
          <w:sz w:val="24"/>
          <w:szCs w:val="24"/>
        </w:rPr>
        <w:t>.</w:t>
      </w:r>
      <w:r w:rsidR="00DF31A6">
        <w:rPr>
          <w:sz w:val="24"/>
          <w:szCs w:val="24"/>
        </w:rPr>
        <w:t xml:space="preserve"> By </w:t>
      </w:r>
      <w:r w:rsidR="008344AE">
        <w:rPr>
          <w:sz w:val="24"/>
          <w:szCs w:val="24"/>
        </w:rPr>
        <w:t>modern</w:t>
      </w:r>
      <w:r w:rsidR="00DF31A6">
        <w:rPr>
          <w:sz w:val="24"/>
          <w:szCs w:val="24"/>
        </w:rPr>
        <w:t xml:space="preserve"> standards, an argument is simply casting emotive statements towards another person. </w:t>
      </w:r>
      <w:r w:rsidR="00754324">
        <w:rPr>
          <w:sz w:val="24"/>
          <w:szCs w:val="24"/>
        </w:rPr>
        <w:t xml:space="preserve">Enough of these piled one atop the other in </w:t>
      </w:r>
      <w:r w:rsidR="008344AE">
        <w:rPr>
          <w:sz w:val="24"/>
          <w:szCs w:val="24"/>
        </w:rPr>
        <w:t xml:space="preserve">ever </w:t>
      </w:r>
      <w:r w:rsidR="00754324">
        <w:rPr>
          <w:sz w:val="24"/>
          <w:szCs w:val="24"/>
        </w:rPr>
        <w:t>quicke</w:t>
      </w:r>
      <w:r w:rsidR="008344AE">
        <w:rPr>
          <w:sz w:val="24"/>
          <w:szCs w:val="24"/>
        </w:rPr>
        <w:t>ning</w:t>
      </w:r>
      <w:r w:rsidR="00754324">
        <w:rPr>
          <w:sz w:val="24"/>
          <w:szCs w:val="24"/>
        </w:rPr>
        <w:t xml:space="preserve"> succession le</w:t>
      </w:r>
      <w:r w:rsidR="008344AE">
        <w:rPr>
          <w:sz w:val="24"/>
          <w:szCs w:val="24"/>
        </w:rPr>
        <w:t>a</w:t>
      </w:r>
      <w:r w:rsidR="00754324">
        <w:rPr>
          <w:sz w:val="24"/>
          <w:szCs w:val="24"/>
        </w:rPr>
        <w:t xml:space="preserve">ds to raised voices in order to be heard. This behavior amounts to conversational chaos and lacks every meaningful property contained in the idea of </w:t>
      </w:r>
      <w:r w:rsidR="006B7261">
        <w:rPr>
          <w:sz w:val="24"/>
          <w:szCs w:val="24"/>
        </w:rPr>
        <w:t>Excellence</w:t>
      </w:r>
      <w:r w:rsidR="00754324">
        <w:rPr>
          <w:sz w:val="24"/>
          <w:szCs w:val="24"/>
        </w:rPr>
        <w:t xml:space="preserve">. </w:t>
      </w:r>
      <w:r>
        <w:rPr>
          <w:sz w:val="24"/>
          <w:szCs w:val="24"/>
        </w:rPr>
        <w:t xml:space="preserve">The GM by contrast uses the word </w:t>
      </w:r>
      <w:r w:rsidR="005D69E7">
        <w:rPr>
          <w:sz w:val="24"/>
          <w:szCs w:val="24"/>
        </w:rPr>
        <w:t>‘</w:t>
      </w:r>
      <w:r>
        <w:rPr>
          <w:sz w:val="24"/>
          <w:szCs w:val="24"/>
        </w:rPr>
        <w:t>argument</w:t>
      </w:r>
      <w:r w:rsidR="005D69E7">
        <w:rPr>
          <w:sz w:val="24"/>
          <w:szCs w:val="24"/>
        </w:rPr>
        <w:t>’</w:t>
      </w:r>
      <w:r>
        <w:rPr>
          <w:sz w:val="24"/>
          <w:szCs w:val="24"/>
        </w:rPr>
        <w:t xml:space="preserve"> as </w:t>
      </w:r>
      <w:r w:rsidR="0026012D">
        <w:rPr>
          <w:sz w:val="24"/>
          <w:szCs w:val="24"/>
        </w:rPr>
        <w:t>simply ‘</w:t>
      </w:r>
      <w:r>
        <w:rPr>
          <w:sz w:val="24"/>
          <w:szCs w:val="24"/>
        </w:rPr>
        <w:t>to give and answer</w:t>
      </w:r>
      <w:r w:rsidR="0026012D">
        <w:rPr>
          <w:sz w:val="24"/>
          <w:szCs w:val="24"/>
        </w:rPr>
        <w:t>’</w:t>
      </w:r>
      <w:r>
        <w:rPr>
          <w:sz w:val="24"/>
          <w:szCs w:val="24"/>
        </w:rPr>
        <w:t xml:space="preserve"> in the exchange of ideas. </w:t>
      </w:r>
      <w:r w:rsidR="008344AE">
        <w:rPr>
          <w:sz w:val="24"/>
          <w:szCs w:val="24"/>
        </w:rPr>
        <w:t>In this model, a</w:t>
      </w:r>
      <w:r>
        <w:rPr>
          <w:sz w:val="24"/>
          <w:szCs w:val="24"/>
        </w:rPr>
        <w:t xml:space="preserve">rgument is a process used to arrive at </w:t>
      </w:r>
      <w:r w:rsidR="00254BB1">
        <w:rPr>
          <w:sz w:val="24"/>
          <w:szCs w:val="24"/>
        </w:rPr>
        <w:t>Reason</w:t>
      </w:r>
      <w:r w:rsidR="008344AE">
        <w:rPr>
          <w:sz w:val="24"/>
          <w:szCs w:val="24"/>
        </w:rPr>
        <w:t xml:space="preserve"> through truth preserving statements shared.  </w:t>
      </w:r>
      <w:r>
        <w:rPr>
          <w:sz w:val="24"/>
          <w:szCs w:val="24"/>
        </w:rPr>
        <w:t xml:space="preserve"> </w:t>
      </w:r>
    </w:p>
    <w:p w14:paraId="5D206B97" w14:textId="29BF1D82" w:rsidR="007D4F72" w:rsidRDefault="00754324" w:rsidP="00754324">
      <w:pPr>
        <w:rPr>
          <w:rFonts w:eastAsia="Times New Roman" w:cs="Cambria"/>
          <w:sz w:val="24"/>
          <w:szCs w:val="24"/>
        </w:rPr>
      </w:pPr>
      <w:r>
        <w:rPr>
          <w:sz w:val="24"/>
          <w:szCs w:val="24"/>
        </w:rPr>
        <w:t>The second claim</w:t>
      </w:r>
      <w:r w:rsidR="007D4F72">
        <w:rPr>
          <w:sz w:val="24"/>
          <w:szCs w:val="24"/>
        </w:rPr>
        <w:t xml:space="preserve"> in the GM</w:t>
      </w:r>
      <w:r w:rsidR="008344AE">
        <w:rPr>
          <w:sz w:val="24"/>
          <w:szCs w:val="24"/>
        </w:rPr>
        <w:t xml:space="preserve"> </w:t>
      </w:r>
      <w:r w:rsidR="005D69E7">
        <w:rPr>
          <w:sz w:val="24"/>
          <w:szCs w:val="24"/>
        </w:rPr>
        <w:t>is</w:t>
      </w:r>
      <w:r w:rsidR="00022E49">
        <w:rPr>
          <w:sz w:val="24"/>
          <w:szCs w:val="24"/>
        </w:rPr>
        <w:t>,</w:t>
      </w:r>
      <w:r>
        <w:rPr>
          <w:sz w:val="24"/>
          <w:szCs w:val="24"/>
        </w:rPr>
        <w:t xml:space="preserve"> </w:t>
      </w:r>
      <w:r w:rsidRPr="00610E13">
        <w:rPr>
          <w:sz w:val="24"/>
          <w:szCs w:val="24"/>
        </w:rPr>
        <w:t>2)</w:t>
      </w:r>
      <w:r w:rsidR="007D4F72">
        <w:rPr>
          <w:sz w:val="24"/>
          <w:szCs w:val="24"/>
        </w:rPr>
        <w:t xml:space="preserve"> </w:t>
      </w:r>
      <w:r w:rsidRPr="00610E13">
        <w:rPr>
          <w:sz w:val="24"/>
          <w:szCs w:val="24"/>
        </w:rPr>
        <w:t xml:space="preserve">In the absence of </w:t>
      </w:r>
      <w:r w:rsidR="006B7261">
        <w:rPr>
          <w:sz w:val="24"/>
          <w:szCs w:val="24"/>
        </w:rPr>
        <w:t>Brotherhood</w:t>
      </w:r>
      <w:r w:rsidRPr="00610E13">
        <w:rPr>
          <w:sz w:val="24"/>
          <w:szCs w:val="24"/>
        </w:rPr>
        <w:t xml:space="preserve">, political dialogue descends towards hostility. </w:t>
      </w:r>
      <w:r w:rsidR="007D4F72">
        <w:rPr>
          <w:sz w:val="24"/>
          <w:szCs w:val="24"/>
        </w:rPr>
        <w:t xml:space="preserve">In this sense I am referencing the </w:t>
      </w:r>
      <w:r w:rsidR="007D4F72" w:rsidRPr="00610E13">
        <w:rPr>
          <w:rFonts w:ascii="Cambria" w:eastAsia="Times New Roman" w:hAnsi="Cambria" w:cs="Cambria"/>
          <w:sz w:val="24"/>
          <w:szCs w:val="24"/>
          <w:lang w:val="el-GR"/>
        </w:rPr>
        <w:t>Φιλος</w:t>
      </w:r>
      <w:r w:rsidR="007D4F72">
        <w:rPr>
          <w:rFonts w:ascii="Cambria" w:eastAsia="Times New Roman" w:hAnsi="Cambria" w:cs="Cambria"/>
          <w:sz w:val="24"/>
          <w:szCs w:val="24"/>
        </w:rPr>
        <w:t xml:space="preserve"> </w:t>
      </w:r>
      <w:r w:rsidR="007D4F72">
        <w:rPr>
          <w:rFonts w:eastAsia="Times New Roman" w:cs="Cambria"/>
          <w:sz w:val="24"/>
          <w:szCs w:val="24"/>
        </w:rPr>
        <w:t xml:space="preserve">or </w:t>
      </w:r>
      <w:r w:rsidR="006B7261">
        <w:rPr>
          <w:rFonts w:eastAsia="Times New Roman" w:cs="Cambria"/>
          <w:sz w:val="24"/>
          <w:szCs w:val="24"/>
        </w:rPr>
        <w:t>Brotherhood</w:t>
      </w:r>
      <w:r w:rsidR="007D4F72">
        <w:rPr>
          <w:rFonts w:eastAsia="Times New Roman" w:cs="Cambria"/>
          <w:sz w:val="24"/>
          <w:szCs w:val="24"/>
        </w:rPr>
        <w:t>. This is the bond of friendship that endures through time, difficulty, and conflict. It amounts to an unspoken oath of loyalty to a person</w:t>
      </w:r>
      <w:r w:rsidR="00CE1572">
        <w:rPr>
          <w:rFonts w:eastAsia="Times New Roman" w:cs="Cambria"/>
          <w:sz w:val="24"/>
          <w:szCs w:val="24"/>
        </w:rPr>
        <w:t>. Contained within the oath is the idea that the most important bonds between people are not the things they disagree about; rather</w:t>
      </w:r>
      <w:r w:rsidR="002B6214">
        <w:rPr>
          <w:rFonts w:eastAsia="Times New Roman" w:cs="Cambria"/>
          <w:sz w:val="24"/>
          <w:szCs w:val="24"/>
        </w:rPr>
        <w:t>,</w:t>
      </w:r>
      <w:r w:rsidR="00CE1572">
        <w:rPr>
          <w:rFonts w:eastAsia="Times New Roman" w:cs="Cambria"/>
          <w:sz w:val="24"/>
          <w:szCs w:val="24"/>
        </w:rPr>
        <w:t xml:space="preserve"> </w:t>
      </w:r>
      <w:r w:rsidR="00984380">
        <w:rPr>
          <w:rFonts w:eastAsia="Times New Roman" w:cs="Cambria"/>
          <w:sz w:val="24"/>
          <w:szCs w:val="24"/>
        </w:rPr>
        <w:t xml:space="preserve">it is </w:t>
      </w:r>
      <w:r w:rsidR="00CE1572">
        <w:rPr>
          <w:rFonts w:eastAsia="Times New Roman" w:cs="Cambria"/>
          <w:sz w:val="24"/>
          <w:szCs w:val="24"/>
        </w:rPr>
        <w:t xml:space="preserve">those things on which they firmly agree. If there is sufficient foundational agreement, then </w:t>
      </w:r>
      <w:r w:rsidR="006B7261">
        <w:rPr>
          <w:rFonts w:eastAsia="Times New Roman" w:cs="Cambria"/>
          <w:sz w:val="24"/>
          <w:szCs w:val="24"/>
        </w:rPr>
        <w:t>Brotherhood</w:t>
      </w:r>
      <w:r w:rsidR="00CE1572">
        <w:rPr>
          <w:rFonts w:eastAsia="Times New Roman" w:cs="Cambria"/>
          <w:sz w:val="24"/>
          <w:szCs w:val="24"/>
        </w:rPr>
        <w:t xml:space="preserve"> is a maintaining force in any </w:t>
      </w:r>
      <w:r w:rsidR="005D69E7">
        <w:rPr>
          <w:rFonts w:eastAsia="Times New Roman" w:cs="Cambria"/>
          <w:sz w:val="24"/>
          <w:szCs w:val="24"/>
        </w:rPr>
        <w:t xml:space="preserve">subsequent </w:t>
      </w:r>
      <w:r w:rsidR="00CE1572">
        <w:rPr>
          <w:rFonts w:eastAsia="Times New Roman" w:cs="Cambria"/>
          <w:sz w:val="24"/>
          <w:szCs w:val="24"/>
        </w:rPr>
        <w:t xml:space="preserve">disagreement.  </w:t>
      </w:r>
      <w:r w:rsidR="007D4F72">
        <w:rPr>
          <w:rFonts w:eastAsia="Times New Roman" w:cs="Cambria"/>
          <w:sz w:val="24"/>
          <w:szCs w:val="24"/>
        </w:rPr>
        <w:t xml:space="preserve"> </w:t>
      </w:r>
    </w:p>
    <w:p w14:paraId="3E0B4733" w14:textId="580B82F8" w:rsidR="00596571" w:rsidRDefault="00596571" w:rsidP="00754324">
      <w:pPr>
        <w:rPr>
          <w:rFonts w:eastAsia="Times New Roman" w:cs="Cambria"/>
          <w:sz w:val="24"/>
          <w:szCs w:val="24"/>
        </w:rPr>
      </w:pPr>
      <w:r>
        <w:rPr>
          <w:rFonts w:eastAsia="Times New Roman" w:cs="Cambria"/>
          <w:sz w:val="24"/>
          <w:szCs w:val="24"/>
        </w:rPr>
        <w:t>While t</w:t>
      </w:r>
      <w:r w:rsidR="00CE1572">
        <w:rPr>
          <w:rFonts w:eastAsia="Times New Roman" w:cs="Cambria"/>
          <w:sz w:val="24"/>
          <w:szCs w:val="24"/>
        </w:rPr>
        <w:t xml:space="preserve">he OM has no prescription for </w:t>
      </w:r>
      <w:r w:rsidR="006B7261">
        <w:rPr>
          <w:rFonts w:eastAsia="Times New Roman" w:cs="Cambria"/>
          <w:sz w:val="24"/>
          <w:szCs w:val="24"/>
        </w:rPr>
        <w:t>Brotherhood</w:t>
      </w:r>
      <w:r w:rsidR="00CE1572">
        <w:rPr>
          <w:rFonts w:eastAsia="Times New Roman" w:cs="Cambria"/>
          <w:sz w:val="24"/>
          <w:szCs w:val="24"/>
        </w:rPr>
        <w:t xml:space="preserve"> being necessary in political discussion</w:t>
      </w:r>
      <w:r>
        <w:rPr>
          <w:rFonts w:eastAsia="Times New Roman" w:cs="Cambria"/>
          <w:sz w:val="24"/>
          <w:szCs w:val="24"/>
        </w:rPr>
        <w:t>s, we should</w:t>
      </w:r>
      <w:r w:rsidR="00CE1572">
        <w:rPr>
          <w:rFonts w:eastAsia="Times New Roman" w:cs="Cambria"/>
          <w:sz w:val="24"/>
          <w:szCs w:val="24"/>
        </w:rPr>
        <w:t xml:space="preserve"> not say that it </w:t>
      </w:r>
      <w:r>
        <w:rPr>
          <w:rFonts w:eastAsia="Times New Roman" w:cs="Cambria"/>
          <w:sz w:val="24"/>
          <w:szCs w:val="24"/>
        </w:rPr>
        <w:t>does not</w:t>
      </w:r>
      <w:r w:rsidR="00CE1572">
        <w:rPr>
          <w:rFonts w:eastAsia="Times New Roman" w:cs="Cambria"/>
          <w:sz w:val="24"/>
          <w:szCs w:val="24"/>
        </w:rPr>
        <w:t xml:space="preserve"> exist</w:t>
      </w:r>
      <w:r w:rsidR="00984380">
        <w:rPr>
          <w:rFonts w:eastAsia="Times New Roman" w:cs="Cambria"/>
          <w:sz w:val="24"/>
          <w:szCs w:val="24"/>
        </w:rPr>
        <w:t xml:space="preserve"> at all</w:t>
      </w:r>
      <w:r w:rsidR="00CE1572">
        <w:rPr>
          <w:rFonts w:eastAsia="Times New Roman" w:cs="Cambria"/>
          <w:sz w:val="24"/>
          <w:szCs w:val="24"/>
        </w:rPr>
        <w:t>. Certainly, pubs and restaurants wherein political discussions occur</w:t>
      </w:r>
      <w:r>
        <w:rPr>
          <w:rFonts w:eastAsia="Times New Roman" w:cs="Cambria"/>
          <w:sz w:val="24"/>
          <w:szCs w:val="24"/>
        </w:rPr>
        <w:t xml:space="preserve"> are usually populated by friends, or a least those with a minimal commitment to friendliness. However, the informal friendship most commonly found within the OM does meet the level of </w:t>
      </w:r>
      <w:r w:rsidR="006B7261">
        <w:rPr>
          <w:rFonts w:eastAsia="Times New Roman" w:cs="Cambria"/>
          <w:sz w:val="24"/>
          <w:szCs w:val="24"/>
        </w:rPr>
        <w:t>Brotherhood</w:t>
      </w:r>
      <w:r>
        <w:rPr>
          <w:rFonts w:eastAsia="Times New Roman" w:cs="Cambria"/>
          <w:sz w:val="24"/>
          <w:szCs w:val="24"/>
        </w:rPr>
        <w:t xml:space="preserve"> found in </w:t>
      </w:r>
      <w:r w:rsidRPr="00610E13">
        <w:rPr>
          <w:rFonts w:ascii="Cambria" w:eastAsia="Times New Roman" w:hAnsi="Cambria" w:cs="Cambria"/>
          <w:sz w:val="24"/>
          <w:szCs w:val="24"/>
          <w:lang w:val="el-GR"/>
        </w:rPr>
        <w:t>Φιλος</w:t>
      </w:r>
      <w:r>
        <w:rPr>
          <w:rFonts w:ascii="Cambria" w:eastAsia="Times New Roman" w:hAnsi="Cambria" w:cs="Cambria"/>
          <w:sz w:val="24"/>
          <w:szCs w:val="24"/>
        </w:rPr>
        <w:t>.</w:t>
      </w:r>
      <w:r>
        <w:rPr>
          <w:rFonts w:eastAsia="Times New Roman" w:cs="Cambria"/>
          <w:sz w:val="24"/>
          <w:szCs w:val="24"/>
        </w:rPr>
        <w:t xml:space="preserve"> </w:t>
      </w:r>
    </w:p>
    <w:p w14:paraId="468DAB6E" w14:textId="5A3F2D5A" w:rsidR="00B53A09" w:rsidRDefault="003A47D9" w:rsidP="00754324">
      <w:pPr>
        <w:rPr>
          <w:rFonts w:eastAsia="Times New Roman" w:cs="Cambria"/>
          <w:sz w:val="24"/>
          <w:szCs w:val="24"/>
        </w:rPr>
      </w:pPr>
      <w:r>
        <w:rPr>
          <w:rFonts w:eastAsia="Times New Roman" w:cs="Cambria"/>
          <w:sz w:val="24"/>
          <w:szCs w:val="24"/>
        </w:rPr>
        <w:t xml:space="preserve">The </w:t>
      </w:r>
      <w:r w:rsidR="00022E49">
        <w:rPr>
          <w:rFonts w:eastAsia="Times New Roman" w:cs="Cambria"/>
          <w:sz w:val="24"/>
          <w:szCs w:val="24"/>
        </w:rPr>
        <w:t xml:space="preserve">Psychologist </w:t>
      </w:r>
      <w:r>
        <w:rPr>
          <w:rFonts w:eastAsia="Times New Roman" w:cs="Cambria"/>
          <w:sz w:val="24"/>
          <w:szCs w:val="24"/>
        </w:rPr>
        <w:t xml:space="preserve">George Kelly concluded that hostility is the result of a </w:t>
      </w:r>
      <w:r w:rsidR="00596571">
        <w:rPr>
          <w:rFonts w:eastAsia="Times New Roman" w:cs="Cambria"/>
          <w:sz w:val="24"/>
          <w:szCs w:val="24"/>
        </w:rPr>
        <w:t xml:space="preserve">person’s </w:t>
      </w:r>
      <w:r>
        <w:rPr>
          <w:rFonts w:eastAsia="Times New Roman" w:cs="Cambria"/>
          <w:sz w:val="24"/>
          <w:szCs w:val="24"/>
        </w:rPr>
        <w:t xml:space="preserve">perceptions of the world </w:t>
      </w:r>
      <w:r w:rsidR="00B53A09">
        <w:rPr>
          <w:rFonts w:eastAsia="Times New Roman" w:cs="Cambria"/>
          <w:sz w:val="24"/>
          <w:szCs w:val="24"/>
        </w:rPr>
        <w:t>being</w:t>
      </w:r>
      <w:r w:rsidR="00596571">
        <w:rPr>
          <w:rFonts w:eastAsia="Times New Roman" w:cs="Cambria"/>
          <w:sz w:val="24"/>
          <w:szCs w:val="24"/>
        </w:rPr>
        <w:t xml:space="preserve"> threatened. When </w:t>
      </w:r>
      <w:r>
        <w:rPr>
          <w:rFonts w:eastAsia="Times New Roman" w:cs="Cambria"/>
          <w:sz w:val="24"/>
          <w:szCs w:val="24"/>
        </w:rPr>
        <w:t>one’</w:t>
      </w:r>
      <w:r w:rsidR="008344AE">
        <w:rPr>
          <w:rFonts w:eastAsia="Times New Roman" w:cs="Cambria"/>
          <w:sz w:val="24"/>
          <w:szCs w:val="24"/>
        </w:rPr>
        <w:t>s</w:t>
      </w:r>
      <w:r>
        <w:rPr>
          <w:rFonts w:eastAsia="Times New Roman" w:cs="Cambria"/>
          <w:sz w:val="24"/>
          <w:szCs w:val="24"/>
        </w:rPr>
        <w:t xml:space="preserve"> worldview is challenged </w:t>
      </w:r>
      <w:r w:rsidR="00984380">
        <w:rPr>
          <w:rFonts w:eastAsia="Times New Roman" w:cs="Cambria"/>
          <w:sz w:val="24"/>
          <w:szCs w:val="24"/>
        </w:rPr>
        <w:t>they</w:t>
      </w:r>
      <w:r>
        <w:rPr>
          <w:rFonts w:eastAsia="Times New Roman" w:cs="Cambria"/>
          <w:sz w:val="24"/>
          <w:szCs w:val="24"/>
        </w:rPr>
        <w:t xml:space="preserve"> can </w:t>
      </w:r>
      <w:r w:rsidR="008344AE">
        <w:rPr>
          <w:rFonts w:eastAsia="Times New Roman" w:cs="Cambria"/>
          <w:sz w:val="24"/>
          <w:szCs w:val="24"/>
        </w:rPr>
        <w:t xml:space="preserve">either </w:t>
      </w:r>
      <w:r>
        <w:rPr>
          <w:rFonts w:eastAsia="Times New Roman" w:cs="Cambria"/>
          <w:sz w:val="24"/>
          <w:szCs w:val="24"/>
        </w:rPr>
        <w:t>accept it or face a cognitive dissonance resulting in hostility</w:t>
      </w:r>
      <w:sdt>
        <w:sdtPr>
          <w:rPr>
            <w:rFonts w:eastAsia="Times New Roman" w:cs="Cambria"/>
            <w:sz w:val="24"/>
            <w:szCs w:val="24"/>
          </w:rPr>
          <w:id w:val="-594943821"/>
          <w:citation/>
        </w:sdtPr>
        <w:sdtContent>
          <w:r w:rsidR="00022E49">
            <w:rPr>
              <w:rFonts w:eastAsia="Times New Roman" w:cs="Cambria"/>
              <w:sz w:val="24"/>
              <w:szCs w:val="24"/>
            </w:rPr>
            <w:fldChar w:fldCharType="begin"/>
          </w:r>
          <w:r w:rsidR="00022E49">
            <w:rPr>
              <w:rFonts w:eastAsia="Times New Roman" w:cs="Cambria"/>
              <w:sz w:val="24"/>
              <w:szCs w:val="24"/>
            </w:rPr>
            <w:instrText xml:space="preserve">CITATION Geo20 \y  \t  \l 1033 </w:instrText>
          </w:r>
          <w:r w:rsidR="00022E49">
            <w:rPr>
              <w:rFonts w:eastAsia="Times New Roman" w:cs="Cambria"/>
              <w:sz w:val="24"/>
              <w:szCs w:val="24"/>
            </w:rPr>
            <w:fldChar w:fldCharType="separate"/>
          </w:r>
          <w:r w:rsidR="00022E49">
            <w:rPr>
              <w:rFonts w:eastAsia="Times New Roman" w:cs="Cambria"/>
              <w:noProof/>
              <w:sz w:val="24"/>
              <w:szCs w:val="24"/>
            </w:rPr>
            <w:t xml:space="preserve"> </w:t>
          </w:r>
          <w:r w:rsidR="00022E49" w:rsidRPr="00022E49">
            <w:rPr>
              <w:rFonts w:eastAsia="Times New Roman" w:cs="Cambria"/>
              <w:noProof/>
              <w:sz w:val="24"/>
              <w:szCs w:val="24"/>
            </w:rPr>
            <w:t>(Kelley)</w:t>
          </w:r>
          <w:r w:rsidR="00022E49">
            <w:rPr>
              <w:rFonts w:eastAsia="Times New Roman" w:cs="Cambria"/>
              <w:sz w:val="24"/>
              <w:szCs w:val="24"/>
            </w:rPr>
            <w:fldChar w:fldCharType="end"/>
          </w:r>
        </w:sdtContent>
      </w:sdt>
      <w:r>
        <w:rPr>
          <w:rFonts w:eastAsia="Times New Roman" w:cs="Cambria"/>
          <w:sz w:val="24"/>
          <w:szCs w:val="24"/>
        </w:rPr>
        <w:t>. By hostility I mean the American Psychological Association definition of, “An overt expression of intense animosity or antagonism in action, feeling or attitude</w:t>
      </w:r>
      <w:sdt>
        <w:sdtPr>
          <w:rPr>
            <w:rFonts w:eastAsia="Times New Roman" w:cs="Cambria"/>
            <w:sz w:val="24"/>
            <w:szCs w:val="24"/>
          </w:rPr>
          <w:id w:val="1065378345"/>
          <w:citation/>
        </w:sdtPr>
        <w:sdtContent>
          <w:r w:rsidR="00022E49">
            <w:rPr>
              <w:rFonts w:eastAsia="Times New Roman" w:cs="Cambria"/>
              <w:sz w:val="24"/>
              <w:szCs w:val="24"/>
            </w:rPr>
            <w:fldChar w:fldCharType="begin"/>
          </w:r>
          <w:r w:rsidR="00022E49">
            <w:rPr>
              <w:rFonts w:eastAsia="Times New Roman" w:cs="Cambria"/>
              <w:sz w:val="24"/>
              <w:szCs w:val="24"/>
            </w:rPr>
            <w:instrText xml:space="preserve">CITATION APA20 \y  \t  \l 1033 </w:instrText>
          </w:r>
          <w:r w:rsidR="00022E49">
            <w:rPr>
              <w:rFonts w:eastAsia="Times New Roman" w:cs="Cambria"/>
              <w:sz w:val="24"/>
              <w:szCs w:val="24"/>
            </w:rPr>
            <w:fldChar w:fldCharType="separate"/>
          </w:r>
          <w:r w:rsidR="00022E49">
            <w:rPr>
              <w:rFonts w:eastAsia="Times New Roman" w:cs="Cambria"/>
              <w:noProof/>
              <w:sz w:val="24"/>
              <w:szCs w:val="24"/>
            </w:rPr>
            <w:t xml:space="preserve"> </w:t>
          </w:r>
          <w:r w:rsidR="00022E49" w:rsidRPr="00022E49">
            <w:rPr>
              <w:rFonts w:eastAsia="Times New Roman" w:cs="Cambria"/>
              <w:noProof/>
              <w:sz w:val="24"/>
              <w:szCs w:val="24"/>
            </w:rPr>
            <w:t>(APA)</w:t>
          </w:r>
          <w:r w:rsidR="00022E49">
            <w:rPr>
              <w:rFonts w:eastAsia="Times New Roman" w:cs="Cambria"/>
              <w:sz w:val="24"/>
              <w:szCs w:val="24"/>
            </w:rPr>
            <w:fldChar w:fldCharType="end"/>
          </w:r>
        </w:sdtContent>
      </w:sdt>
      <w:r>
        <w:rPr>
          <w:rFonts w:eastAsia="Times New Roman" w:cs="Cambria"/>
          <w:sz w:val="24"/>
          <w:szCs w:val="24"/>
        </w:rPr>
        <w:t xml:space="preserve">.” </w:t>
      </w:r>
      <w:r w:rsidR="00984380">
        <w:rPr>
          <w:rFonts w:eastAsia="Times New Roman" w:cs="Cambria"/>
          <w:sz w:val="24"/>
          <w:szCs w:val="24"/>
        </w:rPr>
        <w:t>By this standard hostility</w:t>
      </w:r>
      <w:r w:rsidR="00B53A09">
        <w:rPr>
          <w:rFonts w:eastAsia="Times New Roman" w:cs="Cambria"/>
          <w:sz w:val="24"/>
          <w:szCs w:val="24"/>
        </w:rPr>
        <w:t xml:space="preserve"> has nothing to do with the object (the focal point of the perceived threat) </w:t>
      </w:r>
      <w:r w:rsidR="00984380">
        <w:rPr>
          <w:rFonts w:eastAsia="Times New Roman" w:cs="Cambria"/>
          <w:sz w:val="24"/>
          <w:szCs w:val="24"/>
        </w:rPr>
        <w:t>and</w:t>
      </w:r>
      <w:r w:rsidR="00B53A09">
        <w:rPr>
          <w:rFonts w:eastAsia="Times New Roman" w:cs="Cambria"/>
          <w:sz w:val="24"/>
          <w:szCs w:val="24"/>
        </w:rPr>
        <w:t xml:space="preserve"> everything to do with the subject (the person perceiving the threat).</w:t>
      </w:r>
      <w:r w:rsidR="00596571">
        <w:rPr>
          <w:rFonts w:eastAsia="Times New Roman" w:cs="Cambria"/>
          <w:sz w:val="24"/>
          <w:szCs w:val="24"/>
        </w:rPr>
        <w:t xml:space="preserve"> </w:t>
      </w:r>
    </w:p>
    <w:p w14:paraId="4BF97812" w14:textId="07ED5EB2" w:rsidR="00DA15BA" w:rsidRDefault="00B53A09" w:rsidP="00754324">
      <w:pPr>
        <w:rPr>
          <w:rFonts w:eastAsia="Times New Roman" w:cs="Cambria"/>
          <w:sz w:val="24"/>
          <w:szCs w:val="24"/>
        </w:rPr>
      </w:pPr>
      <w:r>
        <w:rPr>
          <w:rFonts w:eastAsia="Times New Roman" w:cs="Cambria"/>
          <w:sz w:val="24"/>
          <w:szCs w:val="24"/>
        </w:rPr>
        <w:t>Oliver Wendell Holmes famously stated, “Between two groups of people who want to make inconsistent kinds of worlds, I see no remedy but force.” Without getting too far into the idea of force, I want to point to the portion of Holmes’ statement, “</w:t>
      </w:r>
      <w:r w:rsidR="00DA15BA">
        <w:rPr>
          <w:rFonts w:eastAsia="Times New Roman" w:cs="Cambria"/>
          <w:sz w:val="24"/>
          <w:szCs w:val="24"/>
        </w:rPr>
        <w:t>B</w:t>
      </w:r>
      <w:r>
        <w:rPr>
          <w:rFonts w:eastAsia="Times New Roman" w:cs="Cambria"/>
          <w:sz w:val="24"/>
          <w:szCs w:val="24"/>
        </w:rPr>
        <w:t xml:space="preserve">etween two groups . . . [wanting] inconsistent kinds of worlds.” The very nature of </w:t>
      </w:r>
      <w:r w:rsidR="006B7261">
        <w:rPr>
          <w:rFonts w:eastAsia="Times New Roman" w:cs="Cambria"/>
          <w:sz w:val="24"/>
          <w:szCs w:val="24"/>
        </w:rPr>
        <w:t>Brotherhood</w:t>
      </w:r>
      <w:r>
        <w:rPr>
          <w:rFonts w:eastAsia="Times New Roman" w:cs="Cambria"/>
          <w:sz w:val="24"/>
          <w:szCs w:val="24"/>
        </w:rPr>
        <w:t xml:space="preserve"> does not allow this. At least not in the vague sense of Holmes’ assertion. </w:t>
      </w:r>
      <w:r w:rsidR="00DA15BA">
        <w:rPr>
          <w:rFonts w:eastAsia="Times New Roman" w:cs="Cambria"/>
          <w:sz w:val="24"/>
          <w:szCs w:val="24"/>
        </w:rPr>
        <w:t xml:space="preserve">Rather true friendship is concerned with, “the good of the other party . . . the friend as another self (GM).”  </w:t>
      </w:r>
    </w:p>
    <w:p w14:paraId="5C1D78B4" w14:textId="6C6D2D57" w:rsidR="006423B9" w:rsidRPr="00A06115" w:rsidRDefault="00984380" w:rsidP="00754324">
      <w:pPr>
        <w:rPr>
          <w:sz w:val="24"/>
          <w:szCs w:val="24"/>
        </w:rPr>
      </w:pPr>
      <w:r>
        <w:rPr>
          <w:rFonts w:eastAsia="Times New Roman" w:cs="Cambria"/>
          <w:sz w:val="24"/>
          <w:szCs w:val="24"/>
        </w:rPr>
        <w:t xml:space="preserve">Within the GM, </w:t>
      </w:r>
      <w:r w:rsidR="006B7261">
        <w:rPr>
          <w:rFonts w:eastAsia="Times New Roman" w:cs="Cambria"/>
          <w:sz w:val="24"/>
          <w:szCs w:val="24"/>
        </w:rPr>
        <w:t>Brotherhood</w:t>
      </w:r>
      <w:r w:rsidR="00596571">
        <w:rPr>
          <w:rFonts w:eastAsia="Times New Roman" w:cs="Cambria"/>
          <w:sz w:val="24"/>
          <w:szCs w:val="24"/>
        </w:rPr>
        <w:t xml:space="preserve"> and hostility are as incompatible as light and dark. Where one is, the other is not. </w:t>
      </w:r>
      <w:r w:rsidR="00DA15BA">
        <w:rPr>
          <w:rFonts w:eastAsia="Times New Roman" w:cs="Cambria"/>
          <w:sz w:val="24"/>
          <w:szCs w:val="24"/>
        </w:rPr>
        <w:t>However, without this commitment to true friendship when</w:t>
      </w:r>
      <w:r>
        <w:rPr>
          <w:rFonts w:eastAsia="Times New Roman" w:cs="Cambria"/>
          <w:sz w:val="24"/>
          <w:szCs w:val="24"/>
        </w:rPr>
        <w:t>ever</w:t>
      </w:r>
      <w:r w:rsidR="00DA15BA">
        <w:rPr>
          <w:rFonts w:eastAsia="Times New Roman" w:cs="Cambria"/>
          <w:sz w:val="24"/>
          <w:szCs w:val="24"/>
        </w:rPr>
        <w:t xml:space="preserve"> one’s perspective of the world is at </w:t>
      </w:r>
      <w:r w:rsidR="00E6018F">
        <w:rPr>
          <w:rFonts w:eastAsia="Times New Roman" w:cs="Cambria"/>
          <w:sz w:val="24"/>
          <w:szCs w:val="24"/>
        </w:rPr>
        <w:t>stake,</w:t>
      </w:r>
      <w:r w:rsidR="00DA15BA">
        <w:rPr>
          <w:rFonts w:eastAsia="Times New Roman" w:cs="Cambria"/>
          <w:sz w:val="24"/>
          <w:szCs w:val="24"/>
        </w:rPr>
        <w:t xml:space="preserve"> they will either submit to the threat, or c</w:t>
      </w:r>
      <w:r w:rsidR="00DA15BA" w:rsidRPr="00A06115">
        <w:rPr>
          <w:rFonts w:eastAsia="Times New Roman" w:cs="Cambria"/>
          <w:sz w:val="24"/>
          <w:szCs w:val="24"/>
        </w:rPr>
        <w:t xml:space="preserve">ommence hostility.  </w:t>
      </w:r>
    </w:p>
    <w:p w14:paraId="357BF72B" w14:textId="7F7188B8" w:rsidR="0095481A" w:rsidRPr="00610E13" w:rsidRDefault="00DA15BA" w:rsidP="0095481A">
      <w:pPr>
        <w:shd w:val="clear" w:color="auto" w:fill="FDFDFD"/>
        <w:rPr>
          <w:rFonts w:eastAsia="Times New Roman" w:cs="Segoe UI"/>
          <w:sz w:val="24"/>
          <w:szCs w:val="24"/>
        </w:rPr>
      </w:pPr>
      <w:r w:rsidRPr="00A06115">
        <w:rPr>
          <w:sz w:val="24"/>
          <w:szCs w:val="24"/>
        </w:rPr>
        <w:lastRenderedPageBreak/>
        <w:t>The final claim in the GM</w:t>
      </w:r>
      <w:r w:rsidR="00A06115" w:rsidRPr="00A06115">
        <w:rPr>
          <w:sz w:val="24"/>
          <w:szCs w:val="24"/>
        </w:rPr>
        <w:t xml:space="preserve"> is</w:t>
      </w:r>
      <w:r w:rsidRPr="00A06115">
        <w:rPr>
          <w:sz w:val="24"/>
          <w:szCs w:val="24"/>
        </w:rPr>
        <w:t xml:space="preserve">, 3) In the absence of </w:t>
      </w:r>
      <w:r w:rsidR="00254BB1">
        <w:rPr>
          <w:sz w:val="24"/>
          <w:szCs w:val="24"/>
        </w:rPr>
        <w:t>Reason</w:t>
      </w:r>
      <w:r w:rsidRPr="00A06115">
        <w:rPr>
          <w:sz w:val="24"/>
          <w:szCs w:val="24"/>
        </w:rPr>
        <w:t>, political dialogue descends towards madness</w:t>
      </w:r>
      <w:r w:rsidR="00A06115" w:rsidRPr="00A06115">
        <w:rPr>
          <w:sz w:val="24"/>
          <w:szCs w:val="24"/>
        </w:rPr>
        <w:t xml:space="preserve">. </w:t>
      </w:r>
      <w:r w:rsidR="0095481A">
        <w:rPr>
          <w:sz w:val="24"/>
          <w:szCs w:val="24"/>
        </w:rPr>
        <w:t xml:space="preserve">The use here of the word ‘madness’ is not meant to be hyperbolic; rather, it is simply in contrast to what we will define </w:t>
      </w:r>
      <w:r w:rsidR="00E6018F">
        <w:rPr>
          <w:sz w:val="24"/>
          <w:szCs w:val="24"/>
        </w:rPr>
        <w:t>shortly as</w:t>
      </w:r>
      <w:r w:rsidR="0095481A">
        <w:rPr>
          <w:sz w:val="24"/>
          <w:szCs w:val="24"/>
        </w:rPr>
        <w:t xml:space="preserve"> </w:t>
      </w:r>
      <w:r w:rsidR="00254BB1">
        <w:rPr>
          <w:sz w:val="24"/>
          <w:szCs w:val="24"/>
        </w:rPr>
        <w:t>Reason</w:t>
      </w:r>
      <w:r w:rsidR="0095481A">
        <w:rPr>
          <w:sz w:val="24"/>
          <w:szCs w:val="24"/>
        </w:rPr>
        <w:t>. Madness will represent the</w:t>
      </w:r>
      <w:r w:rsidR="0095481A" w:rsidRPr="00610E13">
        <w:rPr>
          <w:sz w:val="24"/>
          <w:szCs w:val="24"/>
        </w:rPr>
        <w:t xml:space="preserve"> incongruence of t</w:t>
      </w:r>
      <w:r w:rsidR="0095481A">
        <w:rPr>
          <w:sz w:val="24"/>
          <w:szCs w:val="24"/>
        </w:rPr>
        <w:t>hought</w:t>
      </w:r>
      <w:r w:rsidR="0095481A" w:rsidRPr="00610E13">
        <w:rPr>
          <w:sz w:val="24"/>
          <w:szCs w:val="24"/>
        </w:rPr>
        <w:t xml:space="preserve"> </w:t>
      </w:r>
      <w:r w:rsidR="0095481A">
        <w:rPr>
          <w:sz w:val="24"/>
          <w:szCs w:val="24"/>
        </w:rPr>
        <w:t>into</w:t>
      </w:r>
      <w:r w:rsidR="0095481A" w:rsidRPr="00610E13">
        <w:rPr>
          <w:sz w:val="24"/>
          <w:szCs w:val="24"/>
        </w:rPr>
        <w:t xml:space="preserve"> mutually exclusive</w:t>
      </w:r>
      <w:r w:rsidR="0095481A">
        <w:rPr>
          <w:sz w:val="24"/>
          <w:szCs w:val="24"/>
        </w:rPr>
        <w:t xml:space="preserve"> conclusions</w:t>
      </w:r>
      <w:r w:rsidR="0095481A" w:rsidRPr="00610E13">
        <w:rPr>
          <w:sz w:val="24"/>
          <w:szCs w:val="24"/>
        </w:rPr>
        <w:t xml:space="preserve"> or non-sensical</w:t>
      </w:r>
      <w:r w:rsidR="0095481A">
        <w:rPr>
          <w:sz w:val="24"/>
          <w:szCs w:val="24"/>
        </w:rPr>
        <w:t xml:space="preserve"> statements</w:t>
      </w:r>
      <w:r w:rsidR="0095481A" w:rsidRPr="00610E13">
        <w:rPr>
          <w:sz w:val="24"/>
          <w:szCs w:val="24"/>
        </w:rPr>
        <w:t>.</w:t>
      </w:r>
      <w:r w:rsidR="00E6018F">
        <w:rPr>
          <w:sz w:val="24"/>
          <w:szCs w:val="24"/>
        </w:rPr>
        <w:t xml:space="preserve"> Quite simply on a continuum </w:t>
      </w:r>
      <w:r w:rsidR="00254BB1">
        <w:rPr>
          <w:sz w:val="24"/>
          <w:szCs w:val="24"/>
        </w:rPr>
        <w:t>Reason</w:t>
      </w:r>
      <w:r w:rsidR="00E6018F">
        <w:rPr>
          <w:sz w:val="24"/>
          <w:szCs w:val="24"/>
        </w:rPr>
        <w:t xml:space="preserve"> would be on one side and madness the other. The problem that we often see in political discourse is the confidence that comes with madness. </w:t>
      </w:r>
      <w:r w:rsidR="0095481A">
        <w:rPr>
          <w:sz w:val="24"/>
          <w:szCs w:val="24"/>
        </w:rPr>
        <w:t xml:space="preserve">To </w:t>
      </w:r>
      <w:r w:rsidR="006032B1">
        <w:rPr>
          <w:sz w:val="24"/>
          <w:szCs w:val="24"/>
        </w:rPr>
        <w:t>paraphrase</w:t>
      </w:r>
      <w:r w:rsidR="0095481A">
        <w:rPr>
          <w:sz w:val="24"/>
          <w:szCs w:val="24"/>
        </w:rPr>
        <w:t xml:space="preserve"> Chesterton, above all men the madman is most sure himself</w:t>
      </w:r>
      <w:r w:rsidR="00E6018F">
        <w:rPr>
          <w:sz w:val="24"/>
          <w:szCs w:val="24"/>
        </w:rPr>
        <w:t>. The mind of</w:t>
      </w:r>
      <w:r w:rsidR="0095481A">
        <w:rPr>
          <w:sz w:val="24"/>
          <w:szCs w:val="24"/>
        </w:rPr>
        <w:t xml:space="preserve"> </w:t>
      </w:r>
      <w:r w:rsidR="00E6018F">
        <w:rPr>
          <w:sz w:val="24"/>
          <w:szCs w:val="24"/>
        </w:rPr>
        <w:t xml:space="preserve">a </w:t>
      </w:r>
      <w:r w:rsidR="0095481A">
        <w:rPr>
          <w:sz w:val="24"/>
          <w:szCs w:val="24"/>
        </w:rPr>
        <w:t>madm</w:t>
      </w:r>
      <w:r w:rsidR="00E6018F">
        <w:rPr>
          <w:sz w:val="24"/>
          <w:szCs w:val="24"/>
        </w:rPr>
        <w:t>an</w:t>
      </w:r>
      <w:r w:rsidR="006032B1">
        <w:rPr>
          <w:sz w:val="24"/>
          <w:szCs w:val="24"/>
        </w:rPr>
        <w:t>,</w:t>
      </w:r>
      <w:r w:rsidR="0095481A">
        <w:rPr>
          <w:sz w:val="24"/>
          <w:szCs w:val="24"/>
        </w:rPr>
        <w:t xml:space="preserve"> </w:t>
      </w:r>
      <w:r w:rsidR="006032B1">
        <w:rPr>
          <w:sz w:val="24"/>
          <w:szCs w:val="24"/>
        </w:rPr>
        <w:t xml:space="preserve">he continues, </w:t>
      </w:r>
      <w:r w:rsidR="00E6018F">
        <w:rPr>
          <w:sz w:val="24"/>
          <w:szCs w:val="24"/>
        </w:rPr>
        <w:t>“is</w:t>
      </w:r>
      <w:r w:rsidR="0095481A">
        <w:rPr>
          <w:sz w:val="24"/>
          <w:szCs w:val="24"/>
        </w:rPr>
        <w:t xml:space="preserve"> not </w:t>
      </w:r>
      <w:r w:rsidR="00E6018F">
        <w:rPr>
          <w:sz w:val="24"/>
          <w:szCs w:val="24"/>
        </w:rPr>
        <w:t>delayed</w:t>
      </w:r>
      <w:r w:rsidR="00E6018F" w:rsidRPr="001C360D">
        <w:rPr>
          <w:sz w:val="24"/>
          <w:szCs w:val="24"/>
        </w:rPr>
        <w:t xml:space="preserve"> by things that go with good judgment. He is not hampered by a sense of </w:t>
      </w:r>
      <w:r w:rsidR="002B6214" w:rsidRPr="001C360D">
        <w:rPr>
          <w:sz w:val="24"/>
          <w:szCs w:val="24"/>
        </w:rPr>
        <w:t>humor</w:t>
      </w:r>
      <w:r w:rsidR="00E6018F" w:rsidRPr="001C360D">
        <w:rPr>
          <w:sz w:val="24"/>
          <w:szCs w:val="24"/>
        </w:rPr>
        <w:t xml:space="preserve"> or by clarity, or by the dumb certainties of experience</w:t>
      </w:r>
      <w:sdt>
        <w:sdtPr>
          <w:rPr>
            <w:sz w:val="24"/>
            <w:szCs w:val="24"/>
          </w:rPr>
          <w:id w:val="374656646"/>
          <w:citation/>
        </w:sdtPr>
        <w:sdtContent>
          <w:r w:rsidR="00B76FCD">
            <w:rPr>
              <w:sz w:val="24"/>
              <w:szCs w:val="24"/>
            </w:rPr>
            <w:fldChar w:fldCharType="begin"/>
          </w:r>
          <w:r w:rsidR="00B76FCD">
            <w:rPr>
              <w:sz w:val="24"/>
              <w:szCs w:val="24"/>
            </w:rPr>
            <w:instrText xml:space="preserve"> CITATION GKC08 \l 1033 </w:instrText>
          </w:r>
          <w:r w:rsidR="00B76FCD">
            <w:rPr>
              <w:sz w:val="24"/>
              <w:szCs w:val="24"/>
            </w:rPr>
            <w:fldChar w:fldCharType="separate"/>
          </w:r>
          <w:r w:rsidR="00B76FCD">
            <w:rPr>
              <w:noProof/>
              <w:sz w:val="24"/>
              <w:szCs w:val="24"/>
            </w:rPr>
            <w:t xml:space="preserve"> </w:t>
          </w:r>
          <w:r w:rsidR="00B76FCD" w:rsidRPr="00B76FCD">
            <w:rPr>
              <w:noProof/>
              <w:sz w:val="24"/>
              <w:szCs w:val="24"/>
            </w:rPr>
            <w:t>(Chesterton, 2008)</w:t>
          </w:r>
          <w:r w:rsidR="00B76FCD">
            <w:rPr>
              <w:sz w:val="24"/>
              <w:szCs w:val="24"/>
            </w:rPr>
            <w:fldChar w:fldCharType="end"/>
          </w:r>
        </w:sdtContent>
      </w:sdt>
      <w:r w:rsidR="00E6018F" w:rsidRPr="001C360D">
        <w:rPr>
          <w:sz w:val="24"/>
          <w:szCs w:val="24"/>
        </w:rPr>
        <w:t>.</w:t>
      </w:r>
      <w:r w:rsidR="00B76FCD">
        <w:rPr>
          <w:sz w:val="24"/>
          <w:szCs w:val="24"/>
        </w:rPr>
        <w:t>”</w:t>
      </w:r>
      <w:r w:rsidR="00E6018F">
        <w:rPr>
          <w:sz w:val="24"/>
          <w:szCs w:val="24"/>
        </w:rPr>
        <w:t xml:space="preserve"> </w:t>
      </w:r>
    </w:p>
    <w:p w14:paraId="5DA87316" w14:textId="5C6967AF" w:rsidR="004C5FFD" w:rsidRDefault="00984380" w:rsidP="00DA15BA">
      <w:pPr>
        <w:rPr>
          <w:rFonts w:cs="Cambria"/>
          <w:sz w:val="24"/>
          <w:szCs w:val="24"/>
          <w:lang w:val="en"/>
        </w:rPr>
      </w:pPr>
      <w:r>
        <w:rPr>
          <w:sz w:val="24"/>
          <w:szCs w:val="24"/>
        </w:rPr>
        <w:t>In t</w:t>
      </w:r>
      <w:r w:rsidR="00A06115" w:rsidRPr="00A06115">
        <w:rPr>
          <w:sz w:val="24"/>
          <w:szCs w:val="24"/>
        </w:rPr>
        <w:t xml:space="preserve">his claim </w:t>
      </w:r>
      <w:r w:rsidR="00254BB1">
        <w:rPr>
          <w:sz w:val="24"/>
          <w:szCs w:val="24"/>
        </w:rPr>
        <w:t>Reason</w:t>
      </w:r>
      <w:r w:rsidR="00BB51AE">
        <w:rPr>
          <w:sz w:val="24"/>
          <w:szCs w:val="24"/>
        </w:rPr>
        <w:t xml:space="preserve"> rest</w:t>
      </w:r>
      <w:r w:rsidR="00B76FCD">
        <w:rPr>
          <w:sz w:val="24"/>
          <w:szCs w:val="24"/>
        </w:rPr>
        <w:t>s</w:t>
      </w:r>
      <w:r w:rsidR="00BB51AE">
        <w:rPr>
          <w:sz w:val="24"/>
          <w:szCs w:val="24"/>
        </w:rPr>
        <w:t xml:space="preserve"> entirely on </w:t>
      </w:r>
      <w:r w:rsidR="004C5FFD">
        <w:rPr>
          <w:sz w:val="24"/>
          <w:szCs w:val="24"/>
        </w:rPr>
        <w:t xml:space="preserve">the </w:t>
      </w:r>
      <w:r w:rsidR="00A06115" w:rsidRPr="00A06115">
        <w:rPr>
          <w:sz w:val="24"/>
          <w:szCs w:val="24"/>
        </w:rPr>
        <w:t xml:space="preserve">philosophic tradition of </w:t>
      </w:r>
      <w:r w:rsidR="00A06115" w:rsidRPr="00A06115">
        <w:rPr>
          <w:rFonts w:ascii="Cambria" w:hAnsi="Cambria" w:cs="Cambria"/>
          <w:sz w:val="24"/>
          <w:szCs w:val="24"/>
          <w:lang w:val="en"/>
        </w:rPr>
        <w:t>λόγος</w:t>
      </w:r>
      <w:r w:rsidR="00A06115" w:rsidRPr="00A06115">
        <w:rPr>
          <w:rFonts w:cs="Cambria"/>
          <w:sz w:val="24"/>
          <w:szCs w:val="24"/>
          <w:lang w:val="en"/>
        </w:rPr>
        <w:t>. This idea of</w:t>
      </w:r>
      <w:r>
        <w:rPr>
          <w:rFonts w:cs="Cambria"/>
          <w:sz w:val="24"/>
          <w:szCs w:val="24"/>
          <w:lang w:val="en"/>
        </w:rPr>
        <w:t xml:space="preserve"> </w:t>
      </w:r>
      <w:r w:rsidR="00254BB1">
        <w:rPr>
          <w:rFonts w:cs="Cambria"/>
          <w:sz w:val="24"/>
          <w:szCs w:val="24"/>
          <w:lang w:val="en"/>
        </w:rPr>
        <w:t>Reason</w:t>
      </w:r>
      <w:r w:rsidR="00A06115" w:rsidRPr="00A06115">
        <w:rPr>
          <w:rFonts w:cs="Cambria"/>
          <w:sz w:val="24"/>
          <w:szCs w:val="24"/>
          <w:lang w:val="en"/>
        </w:rPr>
        <w:t xml:space="preserve"> is foundational </w:t>
      </w:r>
      <w:r w:rsidR="006032B1">
        <w:rPr>
          <w:rFonts w:cs="Cambria"/>
          <w:sz w:val="24"/>
          <w:szCs w:val="24"/>
          <w:lang w:val="en"/>
        </w:rPr>
        <w:t xml:space="preserve">in </w:t>
      </w:r>
      <w:r w:rsidR="00A06115" w:rsidRPr="00A06115">
        <w:rPr>
          <w:rFonts w:cs="Cambria"/>
          <w:sz w:val="24"/>
          <w:szCs w:val="24"/>
          <w:lang w:val="en"/>
        </w:rPr>
        <w:t xml:space="preserve">the works of Socrates, Plato, Aristotle, Descartes, Kant, Hegel, Frege, </w:t>
      </w:r>
      <w:r w:rsidR="00A06115">
        <w:rPr>
          <w:rFonts w:cs="Cambria"/>
          <w:sz w:val="24"/>
          <w:szCs w:val="24"/>
          <w:lang w:val="en"/>
        </w:rPr>
        <w:t xml:space="preserve">Kierkegaard, </w:t>
      </w:r>
      <w:r w:rsidR="00A06115" w:rsidRPr="00A06115">
        <w:rPr>
          <w:rFonts w:cs="Cambria"/>
          <w:sz w:val="24"/>
          <w:szCs w:val="24"/>
          <w:lang w:val="en"/>
        </w:rPr>
        <w:t>Wittgenstein, and Kripke</w:t>
      </w:r>
      <w:r w:rsidR="00A06115">
        <w:rPr>
          <w:rFonts w:cs="Cambria"/>
          <w:sz w:val="24"/>
          <w:szCs w:val="24"/>
          <w:lang w:val="en"/>
        </w:rPr>
        <w:t xml:space="preserve"> </w:t>
      </w:r>
      <w:r w:rsidR="00A06115" w:rsidRPr="00A06115">
        <w:rPr>
          <w:rFonts w:cs="Cambria"/>
          <w:i/>
          <w:iCs/>
          <w:sz w:val="24"/>
          <w:szCs w:val="24"/>
          <w:lang w:val="en"/>
        </w:rPr>
        <w:t>et al</w:t>
      </w:r>
      <w:r w:rsidR="00A06115">
        <w:rPr>
          <w:rFonts w:cs="Cambria"/>
          <w:sz w:val="24"/>
          <w:szCs w:val="24"/>
          <w:lang w:val="en"/>
        </w:rPr>
        <w:t xml:space="preserve">.  The construction of arguments, truth preserving statements, and the principles of deduction and induction are only possible through </w:t>
      </w:r>
      <w:r w:rsidR="00BB51AE">
        <w:rPr>
          <w:rFonts w:cs="Cambria"/>
          <w:sz w:val="24"/>
          <w:szCs w:val="24"/>
          <w:lang w:val="en"/>
        </w:rPr>
        <w:t xml:space="preserve">the application of </w:t>
      </w:r>
      <w:r w:rsidR="00254BB1">
        <w:rPr>
          <w:rFonts w:cs="Cambria"/>
          <w:sz w:val="24"/>
          <w:szCs w:val="24"/>
          <w:lang w:val="en"/>
        </w:rPr>
        <w:t>Reason</w:t>
      </w:r>
      <w:r w:rsidR="00A06115">
        <w:rPr>
          <w:rFonts w:cs="Cambria"/>
          <w:sz w:val="24"/>
          <w:szCs w:val="24"/>
          <w:lang w:val="en"/>
        </w:rPr>
        <w:t>. W</w:t>
      </w:r>
      <w:r w:rsidR="004C5FFD">
        <w:rPr>
          <w:rFonts w:cs="Cambria"/>
          <w:sz w:val="24"/>
          <w:szCs w:val="24"/>
          <w:lang w:val="en"/>
        </w:rPr>
        <w:t>ithout too much controversy we could</w:t>
      </w:r>
      <w:r w:rsidR="00A06115">
        <w:rPr>
          <w:rFonts w:cs="Cambria"/>
          <w:sz w:val="24"/>
          <w:szCs w:val="24"/>
          <w:lang w:val="en"/>
        </w:rPr>
        <w:t xml:space="preserve"> say </w:t>
      </w:r>
      <w:r w:rsidR="00254BB1">
        <w:rPr>
          <w:rFonts w:cs="Cambria"/>
          <w:sz w:val="24"/>
          <w:szCs w:val="24"/>
          <w:lang w:val="en"/>
        </w:rPr>
        <w:t>Reason</w:t>
      </w:r>
      <w:r w:rsidR="00A06115">
        <w:rPr>
          <w:rFonts w:cs="Cambria"/>
          <w:sz w:val="24"/>
          <w:szCs w:val="24"/>
          <w:lang w:val="en"/>
        </w:rPr>
        <w:t xml:space="preserve"> is the thing at which all thoughts aim. </w:t>
      </w:r>
      <w:r w:rsidR="004C5FFD">
        <w:rPr>
          <w:rFonts w:cs="Cambria"/>
          <w:sz w:val="24"/>
          <w:szCs w:val="24"/>
          <w:lang w:val="en"/>
        </w:rPr>
        <w:t xml:space="preserve">That is not to say that all thoughts, or thinking, </w:t>
      </w:r>
      <w:r w:rsidR="00BB51AE">
        <w:rPr>
          <w:rFonts w:cs="Cambria"/>
          <w:sz w:val="24"/>
          <w:szCs w:val="24"/>
          <w:lang w:val="en"/>
        </w:rPr>
        <w:t xml:space="preserve">are equal or even proceed towards </w:t>
      </w:r>
      <w:r w:rsidR="00254BB1">
        <w:rPr>
          <w:rFonts w:cs="Cambria"/>
          <w:sz w:val="24"/>
          <w:szCs w:val="24"/>
          <w:lang w:val="en"/>
        </w:rPr>
        <w:t>Reason</w:t>
      </w:r>
      <w:r w:rsidR="00BB51AE">
        <w:rPr>
          <w:rFonts w:cs="Cambria"/>
          <w:sz w:val="24"/>
          <w:szCs w:val="24"/>
          <w:lang w:val="en"/>
        </w:rPr>
        <w:t xml:space="preserve">. </w:t>
      </w:r>
    </w:p>
    <w:p w14:paraId="2410228D" w14:textId="2EE7F79E" w:rsidR="00B76FCD" w:rsidRDefault="004C5FFD" w:rsidP="006C2CEA">
      <w:pPr>
        <w:rPr>
          <w:rFonts w:cs="Cambria"/>
          <w:sz w:val="24"/>
          <w:szCs w:val="24"/>
          <w:lang w:val="en"/>
        </w:rPr>
      </w:pPr>
      <w:r>
        <w:rPr>
          <w:rFonts w:cs="Cambria"/>
          <w:sz w:val="24"/>
          <w:szCs w:val="24"/>
          <w:lang w:val="en"/>
        </w:rPr>
        <w:t xml:space="preserve">In my estimation the difficulty in </w:t>
      </w:r>
      <w:r w:rsidR="00254BB1">
        <w:rPr>
          <w:rFonts w:cs="Cambria"/>
          <w:sz w:val="24"/>
          <w:szCs w:val="24"/>
          <w:lang w:val="en"/>
        </w:rPr>
        <w:t>Reason</w:t>
      </w:r>
      <w:r>
        <w:rPr>
          <w:rFonts w:cs="Cambria"/>
          <w:sz w:val="24"/>
          <w:szCs w:val="24"/>
          <w:lang w:val="en"/>
        </w:rPr>
        <w:t xml:space="preserve"> is twofold; namely, thinking and language. Thanks to Descartes, we </w:t>
      </w:r>
      <w:r w:rsidR="008C0EB3">
        <w:rPr>
          <w:rFonts w:cs="Cambria"/>
          <w:sz w:val="24"/>
          <w:szCs w:val="24"/>
          <w:lang w:val="en"/>
        </w:rPr>
        <w:t xml:space="preserve">can </w:t>
      </w:r>
      <w:r>
        <w:rPr>
          <w:rFonts w:cs="Cambria"/>
          <w:sz w:val="24"/>
          <w:szCs w:val="24"/>
          <w:lang w:val="en"/>
        </w:rPr>
        <w:t>conclude, all conscious being</w:t>
      </w:r>
      <w:r w:rsidR="00EE12C3">
        <w:rPr>
          <w:rFonts w:cs="Cambria"/>
          <w:sz w:val="24"/>
          <w:szCs w:val="24"/>
          <w:lang w:val="en"/>
        </w:rPr>
        <w:t>s</w:t>
      </w:r>
      <w:r>
        <w:rPr>
          <w:rFonts w:cs="Cambria"/>
          <w:sz w:val="24"/>
          <w:szCs w:val="24"/>
          <w:lang w:val="en"/>
        </w:rPr>
        <w:t xml:space="preserve"> think, but they do so in isolation and by degrees</w:t>
      </w:r>
      <w:sdt>
        <w:sdtPr>
          <w:rPr>
            <w:rFonts w:cs="Cambria"/>
            <w:sz w:val="24"/>
            <w:szCs w:val="24"/>
            <w:lang w:val="en"/>
          </w:rPr>
          <w:id w:val="1739987227"/>
          <w:citation/>
        </w:sdtPr>
        <w:sdtContent>
          <w:r w:rsidR="008C0EB3">
            <w:rPr>
              <w:rFonts w:cs="Cambria"/>
              <w:sz w:val="24"/>
              <w:szCs w:val="24"/>
              <w:lang w:val="en"/>
            </w:rPr>
            <w:fldChar w:fldCharType="begin"/>
          </w:r>
          <w:r w:rsidR="008C0EB3">
            <w:rPr>
              <w:rFonts w:cs="Cambria"/>
              <w:sz w:val="24"/>
              <w:szCs w:val="24"/>
            </w:rPr>
            <w:instrText xml:space="preserve"> CITATION Ren96 \l 1033 </w:instrText>
          </w:r>
          <w:r w:rsidR="008C0EB3">
            <w:rPr>
              <w:rFonts w:cs="Cambria"/>
              <w:sz w:val="24"/>
              <w:szCs w:val="24"/>
              <w:lang w:val="en"/>
            </w:rPr>
            <w:fldChar w:fldCharType="separate"/>
          </w:r>
          <w:r w:rsidR="008C0EB3">
            <w:rPr>
              <w:rFonts w:cs="Cambria"/>
              <w:noProof/>
              <w:sz w:val="24"/>
              <w:szCs w:val="24"/>
            </w:rPr>
            <w:t xml:space="preserve"> </w:t>
          </w:r>
          <w:r w:rsidR="008C0EB3" w:rsidRPr="008C0EB3">
            <w:rPr>
              <w:rFonts w:cs="Cambria"/>
              <w:noProof/>
              <w:sz w:val="24"/>
              <w:szCs w:val="24"/>
            </w:rPr>
            <w:t>(Descartes, 1996)</w:t>
          </w:r>
          <w:r w:rsidR="008C0EB3">
            <w:rPr>
              <w:rFonts w:cs="Cambria"/>
              <w:sz w:val="24"/>
              <w:szCs w:val="24"/>
              <w:lang w:val="en"/>
            </w:rPr>
            <w:fldChar w:fldCharType="end"/>
          </w:r>
        </w:sdtContent>
      </w:sdt>
      <w:r>
        <w:rPr>
          <w:rFonts w:cs="Cambria"/>
          <w:sz w:val="24"/>
          <w:szCs w:val="24"/>
          <w:lang w:val="en"/>
        </w:rPr>
        <w:t xml:space="preserve">. </w:t>
      </w:r>
      <w:r w:rsidR="00BB51AE">
        <w:rPr>
          <w:rFonts w:cs="Cambria"/>
          <w:sz w:val="24"/>
          <w:szCs w:val="24"/>
          <w:lang w:val="en"/>
        </w:rPr>
        <w:t>I would say, e</w:t>
      </w:r>
      <w:r>
        <w:rPr>
          <w:rFonts w:cs="Cambria"/>
          <w:sz w:val="24"/>
          <w:szCs w:val="24"/>
          <w:lang w:val="en"/>
        </w:rPr>
        <w:t xml:space="preserve">ach person’s mind is a locked room accessible only to that person. </w:t>
      </w:r>
      <w:r w:rsidR="002F4E01">
        <w:rPr>
          <w:rFonts w:cs="Cambria"/>
          <w:sz w:val="24"/>
          <w:szCs w:val="24"/>
          <w:lang w:val="en"/>
        </w:rPr>
        <w:t>At first glance it seems w</w:t>
      </w:r>
      <w:r>
        <w:rPr>
          <w:rFonts w:cs="Cambria"/>
          <w:sz w:val="24"/>
          <w:szCs w:val="24"/>
          <w:lang w:val="en"/>
        </w:rPr>
        <w:t xml:space="preserve">e as thinking beings </w:t>
      </w:r>
      <w:r w:rsidR="000944D6">
        <w:rPr>
          <w:rFonts w:cs="Cambria"/>
          <w:sz w:val="24"/>
          <w:szCs w:val="24"/>
          <w:lang w:val="en"/>
        </w:rPr>
        <w:t>face</w:t>
      </w:r>
      <w:r>
        <w:rPr>
          <w:rFonts w:cs="Cambria"/>
          <w:sz w:val="24"/>
          <w:szCs w:val="24"/>
          <w:lang w:val="en"/>
        </w:rPr>
        <w:t xml:space="preserve"> </w:t>
      </w:r>
      <w:r w:rsidR="00BB51AE">
        <w:rPr>
          <w:rFonts w:cs="Cambria"/>
          <w:sz w:val="24"/>
          <w:szCs w:val="24"/>
          <w:lang w:val="en"/>
        </w:rPr>
        <w:t>cognitive</w:t>
      </w:r>
      <w:r w:rsidR="002F4E01">
        <w:rPr>
          <w:rFonts w:cs="Cambria"/>
          <w:sz w:val="24"/>
          <w:szCs w:val="24"/>
          <w:lang w:val="en"/>
        </w:rPr>
        <w:t xml:space="preserve"> </w:t>
      </w:r>
      <w:r>
        <w:rPr>
          <w:rFonts w:cs="Cambria"/>
          <w:sz w:val="24"/>
          <w:szCs w:val="24"/>
          <w:lang w:val="en"/>
        </w:rPr>
        <w:t>limit</w:t>
      </w:r>
      <w:r w:rsidR="000944D6">
        <w:rPr>
          <w:rFonts w:cs="Cambria"/>
          <w:sz w:val="24"/>
          <w:szCs w:val="24"/>
          <w:lang w:val="en"/>
        </w:rPr>
        <w:t>s</w:t>
      </w:r>
      <w:r>
        <w:rPr>
          <w:rFonts w:cs="Cambria"/>
          <w:sz w:val="24"/>
          <w:szCs w:val="24"/>
          <w:lang w:val="en"/>
        </w:rPr>
        <w:t xml:space="preserve"> </w:t>
      </w:r>
      <w:r w:rsidR="000944D6">
        <w:rPr>
          <w:rFonts w:cs="Cambria"/>
          <w:sz w:val="24"/>
          <w:szCs w:val="24"/>
          <w:lang w:val="en"/>
        </w:rPr>
        <w:t>such as</w:t>
      </w:r>
      <w:r>
        <w:rPr>
          <w:rFonts w:cs="Cambria"/>
          <w:sz w:val="24"/>
          <w:szCs w:val="24"/>
          <w:lang w:val="en"/>
        </w:rPr>
        <w:t xml:space="preserve"> our intelligence, experience, opportunity, </w:t>
      </w:r>
      <w:r w:rsidR="000944D6">
        <w:rPr>
          <w:rFonts w:cs="Cambria"/>
          <w:sz w:val="24"/>
          <w:szCs w:val="24"/>
          <w:lang w:val="en"/>
        </w:rPr>
        <w:t>aptitude and</w:t>
      </w:r>
      <w:r w:rsidR="00EE12C3">
        <w:rPr>
          <w:rFonts w:cs="Cambria"/>
          <w:sz w:val="24"/>
          <w:szCs w:val="24"/>
          <w:lang w:val="en"/>
        </w:rPr>
        <w:t xml:space="preserve"> </w:t>
      </w:r>
      <w:r w:rsidR="002F4E01">
        <w:rPr>
          <w:rFonts w:cs="Cambria"/>
          <w:sz w:val="24"/>
          <w:szCs w:val="24"/>
          <w:lang w:val="en"/>
        </w:rPr>
        <w:t xml:space="preserve">capacity for </w:t>
      </w:r>
      <w:r w:rsidR="00254BB1">
        <w:rPr>
          <w:rFonts w:cs="Cambria"/>
          <w:sz w:val="24"/>
          <w:szCs w:val="24"/>
          <w:lang w:val="en"/>
        </w:rPr>
        <w:t>Reason</w:t>
      </w:r>
      <w:r w:rsidR="002F4E01">
        <w:rPr>
          <w:rFonts w:cs="Cambria"/>
          <w:sz w:val="24"/>
          <w:szCs w:val="24"/>
          <w:lang w:val="en"/>
        </w:rPr>
        <w:t>. However, b</w:t>
      </w:r>
      <w:r w:rsidR="000944D6">
        <w:rPr>
          <w:rFonts w:cs="Cambria"/>
          <w:sz w:val="24"/>
          <w:szCs w:val="24"/>
          <w:lang w:val="en"/>
        </w:rPr>
        <w:t>reaking through those limits</w:t>
      </w:r>
      <w:r w:rsidR="002F4E01">
        <w:rPr>
          <w:rFonts w:cs="Cambria"/>
          <w:sz w:val="24"/>
          <w:szCs w:val="24"/>
          <w:lang w:val="en"/>
        </w:rPr>
        <w:t xml:space="preserve"> is a necessary exercise to </w:t>
      </w:r>
      <w:r w:rsidR="00BB51AE">
        <w:rPr>
          <w:rFonts w:cs="Cambria"/>
          <w:sz w:val="24"/>
          <w:szCs w:val="24"/>
          <w:lang w:val="en"/>
        </w:rPr>
        <w:t>unfold</w:t>
      </w:r>
      <w:r w:rsidR="002F4E01">
        <w:rPr>
          <w:rFonts w:cs="Cambria"/>
          <w:sz w:val="24"/>
          <w:szCs w:val="24"/>
          <w:lang w:val="en"/>
        </w:rPr>
        <w:t xml:space="preserve"> </w:t>
      </w:r>
      <w:r w:rsidR="00BB51AE">
        <w:rPr>
          <w:rFonts w:cs="Cambria"/>
          <w:sz w:val="24"/>
          <w:szCs w:val="24"/>
          <w:lang w:val="en"/>
        </w:rPr>
        <w:t>meaning;</w:t>
      </w:r>
      <w:r w:rsidR="002F4E01">
        <w:rPr>
          <w:rFonts w:cs="Cambria"/>
          <w:sz w:val="24"/>
          <w:szCs w:val="24"/>
          <w:lang w:val="en"/>
        </w:rPr>
        <w:t xml:space="preserve"> </w:t>
      </w:r>
      <w:r w:rsidR="00B76FCD">
        <w:rPr>
          <w:rFonts w:cs="Cambria"/>
          <w:sz w:val="24"/>
          <w:szCs w:val="24"/>
          <w:lang w:val="en"/>
        </w:rPr>
        <w:t xml:space="preserve">by </w:t>
      </w:r>
      <w:r w:rsidR="00BB51AE">
        <w:rPr>
          <w:rFonts w:cs="Cambria"/>
          <w:sz w:val="24"/>
          <w:szCs w:val="24"/>
          <w:lang w:val="en"/>
        </w:rPr>
        <w:t xml:space="preserve">this process </w:t>
      </w:r>
      <w:r w:rsidR="00B76FCD">
        <w:rPr>
          <w:rFonts w:cs="Cambria"/>
          <w:sz w:val="24"/>
          <w:szCs w:val="24"/>
          <w:lang w:val="en"/>
        </w:rPr>
        <w:t>we are able to arrive at</w:t>
      </w:r>
      <w:r w:rsidR="000944D6">
        <w:rPr>
          <w:rFonts w:cs="Cambria"/>
          <w:sz w:val="24"/>
          <w:szCs w:val="24"/>
          <w:lang w:val="en"/>
        </w:rPr>
        <w:t xml:space="preserve"> enlightenment. </w:t>
      </w:r>
    </w:p>
    <w:p w14:paraId="47C6EED7" w14:textId="6BAEF6CB" w:rsidR="006C2CEA" w:rsidRDefault="00EE12C3" w:rsidP="006C2CEA">
      <w:pPr>
        <w:rPr>
          <w:rFonts w:cs="Cambria"/>
          <w:sz w:val="24"/>
          <w:szCs w:val="24"/>
          <w:lang w:val="en"/>
        </w:rPr>
      </w:pPr>
      <w:r>
        <w:rPr>
          <w:rFonts w:cs="Cambria"/>
          <w:sz w:val="24"/>
          <w:szCs w:val="24"/>
          <w:lang w:val="en"/>
        </w:rPr>
        <w:t>As described by Kant, “Enlightenment is man’s emergence from his self-incurred immaturity</w:t>
      </w:r>
      <w:sdt>
        <w:sdtPr>
          <w:rPr>
            <w:rFonts w:cs="Cambria"/>
            <w:sz w:val="24"/>
            <w:szCs w:val="24"/>
            <w:lang w:val="en"/>
          </w:rPr>
          <w:id w:val="-1562629188"/>
          <w:citation/>
        </w:sdtPr>
        <w:sdtContent>
          <w:r w:rsidR="00B76FCD">
            <w:rPr>
              <w:rFonts w:cs="Cambria"/>
              <w:sz w:val="24"/>
              <w:szCs w:val="24"/>
              <w:lang w:val="en"/>
            </w:rPr>
            <w:fldChar w:fldCharType="begin"/>
          </w:r>
          <w:r w:rsidR="00B76FCD">
            <w:rPr>
              <w:rFonts w:cs="Cambria"/>
              <w:sz w:val="24"/>
              <w:szCs w:val="24"/>
            </w:rPr>
            <w:instrText xml:space="preserve"> CITATION Kan09 \l 1033 </w:instrText>
          </w:r>
          <w:r w:rsidR="00B76FCD">
            <w:rPr>
              <w:rFonts w:cs="Cambria"/>
              <w:sz w:val="24"/>
              <w:szCs w:val="24"/>
              <w:lang w:val="en"/>
            </w:rPr>
            <w:fldChar w:fldCharType="separate"/>
          </w:r>
          <w:r w:rsidR="00B76FCD">
            <w:rPr>
              <w:rFonts w:cs="Cambria"/>
              <w:noProof/>
              <w:sz w:val="24"/>
              <w:szCs w:val="24"/>
            </w:rPr>
            <w:t xml:space="preserve"> </w:t>
          </w:r>
          <w:r w:rsidR="00B76FCD" w:rsidRPr="00B76FCD">
            <w:rPr>
              <w:rFonts w:cs="Cambria"/>
              <w:noProof/>
              <w:sz w:val="24"/>
              <w:szCs w:val="24"/>
            </w:rPr>
            <w:t>(Kant, 2009)</w:t>
          </w:r>
          <w:r w:rsidR="00B76FCD">
            <w:rPr>
              <w:rFonts w:cs="Cambria"/>
              <w:sz w:val="24"/>
              <w:szCs w:val="24"/>
              <w:lang w:val="en"/>
            </w:rPr>
            <w:fldChar w:fldCharType="end"/>
          </w:r>
        </w:sdtContent>
      </w:sdt>
      <w:r>
        <w:rPr>
          <w:rFonts w:cs="Cambria"/>
          <w:sz w:val="24"/>
          <w:szCs w:val="24"/>
          <w:lang w:val="en"/>
        </w:rPr>
        <w:t>” or “</w:t>
      </w:r>
      <w:r w:rsidR="00AE78F6">
        <w:rPr>
          <w:rFonts w:cs="Cambria"/>
          <w:sz w:val="24"/>
          <w:szCs w:val="24"/>
          <w:lang w:val="en"/>
        </w:rPr>
        <w:t>[Wonder and a</w:t>
      </w:r>
      <w:r>
        <w:rPr>
          <w:rFonts w:cs="Cambria"/>
          <w:sz w:val="24"/>
          <w:szCs w:val="24"/>
          <w:lang w:val="en"/>
        </w:rPr>
        <w:t>we at</w:t>
      </w:r>
      <w:r w:rsidR="00AE78F6">
        <w:rPr>
          <w:rFonts w:cs="Cambria"/>
          <w:sz w:val="24"/>
          <w:szCs w:val="24"/>
          <w:lang w:val="en"/>
        </w:rPr>
        <w:t>]</w:t>
      </w:r>
      <w:r>
        <w:rPr>
          <w:rFonts w:cs="Cambria"/>
          <w:sz w:val="24"/>
          <w:szCs w:val="24"/>
          <w:lang w:val="en"/>
        </w:rPr>
        <w:t xml:space="preserve"> the starry</w:t>
      </w:r>
      <w:r w:rsidR="002F4E01">
        <w:rPr>
          <w:rFonts w:cs="Cambria"/>
          <w:sz w:val="24"/>
          <w:szCs w:val="24"/>
          <w:lang w:val="en"/>
        </w:rPr>
        <w:t xml:space="preserve"> heavens above me, and the moral law within me</w:t>
      </w:r>
      <w:sdt>
        <w:sdtPr>
          <w:rPr>
            <w:rFonts w:cs="Cambria"/>
            <w:sz w:val="24"/>
            <w:szCs w:val="24"/>
            <w:lang w:val="en"/>
          </w:rPr>
          <w:id w:val="565687874"/>
          <w:citation/>
        </w:sdtPr>
        <w:sdtContent>
          <w:r w:rsidR="00AE78F6">
            <w:rPr>
              <w:rFonts w:cs="Cambria"/>
              <w:sz w:val="24"/>
              <w:szCs w:val="24"/>
              <w:lang w:val="en"/>
            </w:rPr>
            <w:fldChar w:fldCharType="begin"/>
          </w:r>
          <w:r w:rsidR="00AE78F6">
            <w:rPr>
              <w:rFonts w:cs="Cambria"/>
              <w:sz w:val="24"/>
              <w:szCs w:val="24"/>
            </w:rPr>
            <w:instrText xml:space="preserve">CITATION Imm02 \t  \l 1033 </w:instrText>
          </w:r>
          <w:r w:rsidR="00AE78F6">
            <w:rPr>
              <w:rFonts w:cs="Cambria"/>
              <w:sz w:val="24"/>
              <w:szCs w:val="24"/>
              <w:lang w:val="en"/>
            </w:rPr>
            <w:fldChar w:fldCharType="separate"/>
          </w:r>
          <w:r w:rsidR="00AE78F6">
            <w:rPr>
              <w:rFonts w:cs="Cambria"/>
              <w:noProof/>
              <w:sz w:val="24"/>
              <w:szCs w:val="24"/>
            </w:rPr>
            <w:t xml:space="preserve"> </w:t>
          </w:r>
          <w:r w:rsidR="00AE78F6" w:rsidRPr="00AE78F6">
            <w:rPr>
              <w:rFonts w:cs="Cambria"/>
              <w:noProof/>
              <w:sz w:val="24"/>
              <w:szCs w:val="24"/>
            </w:rPr>
            <w:t>(Kant, 2002)</w:t>
          </w:r>
          <w:r w:rsidR="00AE78F6">
            <w:rPr>
              <w:rFonts w:cs="Cambria"/>
              <w:sz w:val="24"/>
              <w:szCs w:val="24"/>
              <w:lang w:val="en"/>
            </w:rPr>
            <w:fldChar w:fldCharType="end"/>
          </w:r>
        </w:sdtContent>
      </w:sdt>
      <w:r w:rsidR="002F4E01">
        <w:rPr>
          <w:rFonts w:cs="Cambria"/>
          <w:sz w:val="24"/>
          <w:szCs w:val="24"/>
          <w:lang w:val="en"/>
        </w:rPr>
        <w:t xml:space="preserve">.” </w:t>
      </w:r>
      <w:r w:rsidR="00BB51AE">
        <w:rPr>
          <w:rFonts w:cs="Cambria"/>
          <w:sz w:val="24"/>
          <w:szCs w:val="24"/>
          <w:lang w:val="en"/>
        </w:rPr>
        <w:t>T</w:t>
      </w:r>
      <w:r w:rsidR="006C2CEA">
        <w:rPr>
          <w:rFonts w:cs="Cambria"/>
          <w:sz w:val="24"/>
          <w:szCs w:val="24"/>
          <w:lang w:val="en"/>
        </w:rPr>
        <w:t xml:space="preserve">his amounts to asserting, </w:t>
      </w:r>
      <w:r w:rsidR="00C87402">
        <w:rPr>
          <w:rFonts w:cs="Cambria"/>
          <w:sz w:val="24"/>
          <w:szCs w:val="24"/>
          <w:lang w:val="en"/>
        </w:rPr>
        <w:t xml:space="preserve">any knowledge of </w:t>
      </w:r>
      <w:r w:rsidR="006C2CEA">
        <w:rPr>
          <w:rFonts w:cs="Cambria"/>
          <w:sz w:val="24"/>
          <w:szCs w:val="24"/>
          <w:lang w:val="en"/>
        </w:rPr>
        <w:t>t</w:t>
      </w:r>
      <w:r w:rsidR="002F4E01">
        <w:rPr>
          <w:rFonts w:cs="Cambria"/>
          <w:sz w:val="24"/>
          <w:szCs w:val="24"/>
          <w:lang w:val="en"/>
        </w:rPr>
        <w:t>he</w:t>
      </w:r>
      <w:r w:rsidR="006C2CEA">
        <w:rPr>
          <w:rFonts w:cs="Cambria"/>
          <w:sz w:val="24"/>
          <w:szCs w:val="24"/>
          <w:lang w:val="en"/>
        </w:rPr>
        <w:t xml:space="preserve"> e</w:t>
      </w:r>
      <w:r w:rsidR="00D33C62">
        <w:rPr>
          <w:rFonts w:cs="Cambria"/>
          <w:sz w:val="24"/>
          <w:szCs w:val="24"/>
          <w:lang w:val="en"/>
        </w:rPr>
        <w:t>xternal</w:t>
      </w:r>
      <w:r w:rsidR="006C2CEA">
        <w:rPr>
          <w:rFonts w:cs="Cambria"/>
          <w:sz w:val="24"/>
          <w:szCs w:val="24"/>
          <w:lang w:val="en"/>
        </w:rPr>
        <w:t xml:space="preserve"> world and my own internal world can only be accessed through the active process of</w:t>
      </w:r>
      <w:r w:rsidR="002F4E01">
        <w:rPr>
          <w:rFonts w:cs="Cambria"/>
          <w:sz w:val="24"/>
          <w:szCs w:val="24"/>
          <w:lang w:val="en"/>
        </w:rPr>
        <w:t xml:space="preserve"> </w:t>
      </w:r>
      <w:r w:rsidR="00254BB1">
        <w:rPr>
          <w:rFonts w:cs="Cambria"/>
          <w:sz w:val="24"/>
          <w:szCs w:val="24"/>
          <w:lang w:val="en"/>
        </w:rPr>
        <w:t>Reason</w:t>
      </w:r>
      <w:r w:rsidR="002F4E01">
        <w:rPr>
          <w:rFonts w:cs="Cambria"/>
          <w:sz w:val="24"/>
          <w:szCs w:val="24"/>
          <w:lang w:val="en"/>
        </w:rPr>
        <w:t>.</w:t>
      </w:r>
      <w:r w:rsidR="006C2CEA">
        <w:rPr>
          <w:rFonts w:cs="Cambria"/>
          <w:sz w:val="24"/>
          <w:szCs w:val="24"/>
          <w:lang w:val="en"/>
        </w:rPr>
        <w:t xml:space="preserve"> </w:t>
      </w:r>
      <w:r w:rsidR="00C87402">
        <w:rPr>
          <w:rFonts w:cs="Cambria"/>
          <w:sz w:val="24"/>
          <w:szCs w:val="24"/>
          <w:lang w:val="en"/>
        </w:rPr>
        <w:t>We must have the</w:t>
      </w:r>
      <w:r w:rsidR="006C2CEA">
        <w:rPr>
          <w:rFonts w:cs="Cambria"/>
          <w:sz w:val="24"/>
          <w:szCs w:val="24"/>
          <w:lang w:val="en"/>
        </w:rPr>
        <w:t xml:space="preserve"> wonder </w:t>
      </w:r>
      <w:r w:rsidR="00C87402">
        <w:rPr>
          <w:rFonts w:cs="Cambria"/>
          <w:sz w:val="24"/>
          <w:szCs w:val="24"/>
          <w:lang w:val="en"/>
        </w:rPr>
        <w:t xml:space="preserve">to suppose </w:t>
      </w:r>
      <w:r w:rsidR="006C2CEA">
        <w:rPr>
          <w:rFonts w:cs="Cambria"/>
          <w:sz w:val="24"/>
          <w:szCs w:val="24"/>
          <w:lang w:val="en"/>
        </w:rPr>
        <w:t>that knowledge can occur and the courage to rigorously pursue it.</w:t>
      </w:r>
      <w:r w:rsidR="00D00B2D">
        <w:rPr>
          <w:rFonts w:cs="Cambria"/>
          <w:sz w:val="24"/>
          <w:szCs w:val="24"/>
          <w:lang w:val="en"/>
        </w:rPr>
        <w:t xml:space="preserve"> Enlightenment then for our purposes can be simply called </w:t>
      </w:r>
      <w:r w:rsidR="00C87402">
        <w:rPr>
          <w:rFonts w:cs="Cambria"/>
          <w:sz w:val="24"/>
          <w:szCs w:val="24"/>
          <w:lang w:val="en"/>
        </w:rPr>
        <w:t xml:space="preserve">an arrival into </w:t>
      </w:r>
      <w:r w:rsidR="00D00B2D">
        <w:rPr>
          <w:rFonts w:cs="Cambria"/>
          <w:sz w:val="24"/>
          <w:szCs w:val="24"/>
          <w:lang w:val="en"/>
        </w:rPr>
        <w:t xml:space="preserve">right thinking. This should not be confused with orthodoxy (which is right thinking as conventionally agreed upon). </w:t>
      </w:r>
    </w:p>
    <w:p w14:paraId="646BE842" w14:textId="4A75E3CB" w:rsidR="00D00B2D" w:rsidRDefault="00D00B2D" w:rsidP="006C2CEA">
      <w:pPr>
        <w:rPr>
          <w:rFonts w:cs="Cambria"/>
          <w:sz w:val="24"/>
          <w:szCs w:val="24"/>
          <w:lang w:val="en"/>
        </w:rPr>
      </w:pPr>
      <w:r>
        <w:rPr>
          <w:rFonts w:cs="Cambria"/>
          <w:sz w:val="24"/>
          <w:szCs w:val="24"/>
          <w:lang w:val="en"/>
        </w:rPr>
        <w:t xml:space="preserve">Right thinking is a matter of effort rather than </w:t>
      </w:r>
      <w:r w:rsidR="00C87402">
        <w:rPr>
          <w:rFonts w:cs="Cambria"/>
          <w:sz w:val="24"/>
          <w:szCs w:val="24"/>
          <w:lang w:val="en"/>
        </w:rPr>
        <w:t xml:space="preserve">being given </w:t>
      </w:r>
      <w:r>
        <w:rPr>
          <w:rFonts w:cs="Cambria"/>
          <w:sz w:val="24"/>
          <w:szCs w:val="24"/>
          <w:lang w:val="en"/>
        </w:rPr>
        <w:t>instruction.</w:t>
      </w:r>
      <w:r w:rsidR="00AE78F6">
        <w:rPr>
          <w:rFonts w:cs="Cambria"/>
          <w:sz w:val="24"/>
          <w:szCs w:val="24"/>
          <w:lang w:val="en"/>
        </w:rPr>
        <w:t xml:space="preserve"> Feeding yourself</w:t>
      </w:r>
      <w:r w:rsidR="006C4AE7">
        <w:rPr>
          <w:rFonts w:cs="Cambria"/>
          <w:sz w:val="24"/>
          <w:szCs w:val="24"/>
          <w:lang w:val="en"/>
        </w:rPr>
        <w:t xml:space="preserve"> rather than being fed by others.</w:t>
      </w:r>
      <w:r>
        <w:rPr>
          <w:rFonts w:cs="Cambria"/>
          <w:sz w:val="24"/>
          <w:szCs w:val="24"/>
          <w:lang w:val="en"/>
        </w:rPr>
        <w:t xml:space="preserve"> </w:t>
      </w:r>
      <w:r w:rsidR="000944D6">
        <w:rPr>
          <w:rFonts w:cs="Cambria"/>
          <w:sz w:val="24"/>
          <w:szCs w:val="24"/>
          <w:lang w:val="en"/>
        </w:rPr>
        <w:t xml:space="preserve">For the sake of the reader I will not </w:t>
      </w:r>
      <w:r w:rsidR="005B5AF8">
        <w:rPr>
          <w:rFonts w:cs="Cambria"/>
          <w:sz w:val="24"/>
          <w:szCs w:val="24"/>
          <w:lang w:val="en"/>
        </w:rPr>
        <w:t>attempt and exegesis of</w:t>
      </w:r>
      <w:r w:rsidR="000944D6">
        <w:rPr>
          <w:rFonts w:cs="Cambria"/>
          <w:sz w:val="24"/>
          <w:szCs w:val="24"/>
          <w:lang w:val="en"/>
        </w:rPr>
        <w:t xml:space="preserve"> the </w:t>
      </w:r>
      <w:r w:rsidR="005B5AF8">
        <w:rPr>
          <w:rFonts w:cs="Cambria"/>
          <w:sz w:val="24"/>
          <w:szCs w:val="24"/>
          <w:lang w:val="en"/>
        </w:rPr>
        <w:t xml:space="preserve">often cited </w:t>
      </w:r>
      <w:r w:rsidR="000944D6">
        <w:rPr>
          <w:rFonts w:cs="Cambria"/>
          <w:sz w:val="24"/>
          <w:szCs w:val="24"/>
          <w:lang w:val="en"/>
        </w:rPr>
        <w:t>analogy of Plato’s cave, other than to say that the problems of the cave were</w:t>
      </w:r>
      <w:r>
        <w:rPr>
          <w:rFonts w:cs="Cambria"/>
          <w:sz w:val="24"/>
          <w:szCs w:val="24"/>
          <w:lang w:val="en"/>
        </w:rPr>
        <w:t xml:space="preserve"> those trapped </w:t>
      </w:r>
      <w:r w:rsidR="005B5AF8">
        <w:rPr>
          <w:rFonts w:cs="Cambria"/>
          <w:sz w:val="24"/>
          <w:szCs w:val="24"/>
          <w:lang w:val="en"/>
        </w:rPr>
        <w:t>remained</w:t>
      </w:r>
      <w:r>
        <w:rPr>
          <w:rFonts w:cs="Cambria"/>
          <w:sz w:val="24"/>
          <w:szCs w:val="24"/>
          <w:lang w:val="en"/>
        </w:rPr>
        <w:t xml:space="preserve"> perpetually unenlightened; and those who escaped the cave did not posse</w:t>
      </w:r>
      <w:r w:rsidR="006032B1">
        <w:rPr>
          <w:rFonts w:cs="Cambria"/>
          <w:sz w:val="24"/>
          <w:szCs w:val="24"/>
          <w:lang w:val="en"/>
        </w:rPr>
        <w:t>s</w:t>
      </w:r>
      <w:r>
        <w:rPr>
          <w:rFonts w:cs="Cambria"/>
          <w:sz w:val="24"/>
          <w:szCs w:val="24"/>
          <w:lang w:val="en"/>
        </w:rPr>
        <w:t xml:space="preserve">s the language to describe the external world. The former did not have the capacity to understand and the latter did not have the tools </w:t>
      </w:r>
      <w:r w:rsidR="002B6214">
        <w:rPr>
          <w:rFonts w:cs="Cambria"/>
          <w:sz w:val="24"/>
          <w:szCs w:val="24"/>
          <w:lang w:val="en"/>
        </w:rPr>
        <w:t xml:space="preserve">to </w:t>
      </w:r>
      <w:r>
        <w:rPr>
          <w:rFonts w:cs="Cambria"/>
          <w:sz w:val="24"/>
          <w:szCs w:val="24"/>
          <w:lang w:val="en"/>
        </w:rPr>
        <w:t>share the information contained in the locked roo</w:t>
      </w:r>
      <w:r w:rsidR="002B6214">
        <w:rPr>
          <w:rFonts w:cs="Cambria"/>
          <w:sz w:val="24"/>
          <w:szCs w:val="24"/>
          <w:lang w:val="en"/>
        </w:rPr>
        <w:t>m</w:t>
      </w:r>
      <w:r>
        <w:rPr>
          <w:rFonts w:cs="Cambria"/>
          <w:sz w:val="24"/>
          <w:szCs w:val="24"/>
          <w:lang w:val="en"/>
        </w:rPr>
        <w:t xml:space="preserve"> of their mind</w:t>
      </w:r>
      <w:r w:rsidR="00BC3472">
        <w:rPr>
          <w:rFonts w:cs="Cambria"/>
          <w:sz w:val="24"/>
          <w:szCs w:val="24"/>
          <w:lang w:val="en"/>
        </w:rPr>
        <w:t>s</w:t>
      </w:r>
      <w:r>
        <w:rPr>
          <w:rFonts w:cs="Cambria"/>
          <w:sz w:val="24"/>
          <w:szCs w:val="24"/>
          <w:lang w:val="en"/>
        </w:rPr>
        <w:t xml:space="preserve">. </w:t>
      </w:r>
    </w:p>
    <w:p w14:paraId="2BFB40E1" w14:textId="168D272B" w:rsidR="006C2CEA" w:rsidRDefault="00D00B2D" w:rsidP="006C2CEA">
      <w:pPr>
        <w:rPr>
          <w:rFonts w:cs="Cambria"/>
          <w:sz w:val="24"/>
          <w:szCs w:val="24"/>
          <w:lang w:val="en"/>
        </w:rPr>
      </w:pPr>
      <w:r>
        <w:rPr>
          <w:rFonts w:cs="Cambria"/>
          <w:sz w:val="24"/>
          <w:szCs w:val="24"/>
          <w:lang w:val="en"/>
        </w:rPr>
        <w:t xml:space="preserve">This leads us to the second problem in </w:t>
      </w:r>
      <w:r w:rsidR="00254BB1">
        <w:rPr>
          <w:rFonts w:cs="Cambria"/>
          <w:sz w:val="24"/>
          <w:szCs w:val="24"/>
          <w:lang w:val="en"/>
        </w:rPr>
        <w:t>Reason</w:t>
      </w:r>
      <w:r>
        <w:rPr>
          <w:rFonts w:cs="Cambria"/>
          <w:sz w:val="24"/>
          <w:szCs w:val="24"/>
          <w:lang w:val="en"/>
        </w:rPr>
        <w:t xml:space="preserve">, which is language itself. This problem has gone by many </w:t>
      </w:r>
      <w:r w:rsidR="005B5AF8">
        <w:rPr>
          <w:rFonts w:cs="Cambria"/>
          <w:sz w:val="24"/>
          <w:szCs w:val="24"/>
          <w:lang w:val="en"/>
        </w:rPr>
        <w:t>names,</w:t>
      </w:r>
      <w:r>
        <w:rPr>
          <w:rFonts w:cs="Cambria"/>
          <w:sz w:val="24"/>
          <w:szCs w:val="24"/>
          <w:lang w:val="en"/>
        </w:rPr>
        <w:t xml:space="preserve"> but I prefer W.V. Quine’s</w:t>
      </w:r>
      <w:r w:rsidR="006158C5">
        <w:rPr>
          <w:rFonts w:cs="Cambria"/>
          <w:sz w:val="24"/>
          <w:szCs w:val="24"/>
          <w:lang w:val="en"/>
        </w:rPr>
        <w:t xml:space="preserve"> phrase, </w:t>
      </w:r>
      <w:r w:rsidR="005B5AF8">
        <w:rPr>
          <w:rFonts w:cs="Cambria"/>
          <w:sz w:val="24"/>
          <w:szCs w:val="24"/>
          <w:lang w:val="en"/>
        </w:rPr>
        <w:t>“T</w:t>
      </w:r>
      <w:r w:rsidR="006158C5">
        <w:rPr>
          <w:rFonts w:cs="Cambria"/>
          <w:sz w:val="24"/>
          <w:szCs w:val="24"/>
          <w:lang w:val="en"/>
        </w:rPr>
        <w:t xml:space="preserve">he indeterminacy of </w:t>
      </w:r>
      <w:r w:rsidR="00380679">
        <w:rPr>
          <w:rFonts w:cs="Cambria"/>
          <w:sz w:val="24"/>
          <w:szCs w:val="24"/>
          <w:lang w:val="en"/>
        </w:rPr>
        <w:t>translation</w:t>
      </w:r>
      <w:sdt>
        <w:sdtPr>
          <w:rPr>
            <w:rFonts w:cs="Cambria"/>
            <w:sz w:val="24"/>
            <w:szCs w:val="24"/>
            <w:lang w:val="en"/>
          </w:rPr>
          <w:id w:val="-959105517"/>
          <w:citation/>
        </w:sdtPr>
        <w:sdtContent>
          <w:r w:rsidR="00380679">
            <w:rPr>
              <w:rFonts w:cs="Cambria"/>
              <w:sz w:val="24"/>
              <w:szCs w:val="24"/>
              <w:lang w:val="en"/>
            </w:rPr>
            <w:fldChar w:fldCharType="begin"/>
          </w:r>
          <w:r w:rsidR="00380679">
            <w:rPr>
              <w:rFonts w:cs="Cambria"/>
              <w:sz w:val="24"/>
              <w:szCs w:val="24"/>
            </w:rPr>
            <w:instrText xml:space="preserve"> CITATION WVQ60 \l 1033 </w:instrText>
          </w:r>
          <w:r w:rsidR="00380679">
            <w:rPr>
              <w:rFonts w:cs="Cambria"/>
              <w:sz w:val="24"/>
              <w:szCs w:val="24"/>
              <w:lang w:val="en"/>
            </w:rPr>
            <w:fldChar w:fldCharType="separate"/>
          </w:r>
          <w:r w:rsidR="00380679">
            <w:rPr>
              <w:rFonts w:cs="Cambria"/>
              <w:noProof/>
              <w:sz w:val="24"/>
              <w:szCs w:val="24"/>
            </w:rPr>
            <w:t xml:space="preserve"> </w:t>
          </w:r>
          <w:r w:rsidR="00380679" w:rsidRPr="00380679">
            <w:rPr>
              <w:rFonts w:cs="Cambria"/>
              <w:noProof/>
              <w:sz w:val="24"/>
              <w:szCs w:val="24"/>
            </w:rPr>
            <w:t>(Quine, 1960)</w:t>
          </w:r>
          <w:r w:rsidR="00380679">
            <w:rPr>
              <w:rFonts w:cs="Cambria"/>
              <w:sz w:val="24"/>
              <w:szCs w:val="24"/>
              <w:lang w:val="en"/>
            </w:rPr>
            <w:fldChar w:fldCharType="end"/>
          </w:r>
        </w:sdtContent>
      </w:sdt>
      <w:r w:rsidR="006158C5">
        <w:rPr>
          <w:rFonts w:cs="Cambria"/>
          <w:sz w:val="24"/>
          <w:szCs w:val="24"/>
          <w:lang w:val="en"/>
        </w:rPr>
        <w:t>.</w:t>
      </w:r>
      <w:r w:rsidR="005B5AF8">
        <w:rPr>
          <w:rFonts w:cs="Cambria"/>
          <w:sz w:val="24"/>
          <w:szCs w:val="24"/>
          <w:lang w:val="en"/>
        </w:rPr>
        <w:t>”</w:t>
      </w:r>
      <w:r>
        <w:rPr>
          <w:rFonts w:cs="Cambria"/>
          <w:sz w:val="24"/>
          <w:szCs w:val="24"/>
          <w:lang w:val="en"/>
        </w:rPr>
        <w:t xml:space="preserve"> </w:t>
      </w:r>
      <w:r w:rsidR="006158C5">
        <w:rPr>
          <w:rFonts w:cs="Cambria"/>
          <w:sz w:val="24"/>
          <w:szCs w:val="24"/>
          <w:lang w:val="en"/>
        </w:rPr>
        <w:t>This indeterminacy describes a problem wherein there is no way I can truly and completely convey my awareness of phenomenal things to another person. I can come pretty close in basic matters such as clear and distinct things like watching the winning touchdown at the end of a football game where a friend says, “Did you see that?” and I reply, “Yes</w:t>
      </w:r>
      <w:r w:rsidR="001C2A72">
        <w:rPr>
          <w:rFonts w:cs="Cambria"/>
          <w:sz w:val="24"/>
          <w:szCs w:val="24"/>
          <w:lang w:val="en"/>
        </w:rPr>
        <w:t>,</w:t>
      </w:r>
      <w:r w:rsidR="006158C5">
        <w:rPr>
          <w:rFonts w:cs="Cambria"/>
          <w:sz w:val="24"/>
          <w:szCs w:val="24"/>
          <w:lang w:val="en"/>
        </w:rPr>
        <w:t xml:space="preserve"> that was a great play!” I</w:t>
      </w:r>
      <w:r w:rsidR="00837AEB">
        <w:rPr>
          <w:rFonts w:cs="Cambria"/>
          <w:sz w:val="24"/>
          <w:szCs w:val="24"/>
          <w:lang w:val="en"/>
        </w:rPr>
        <w:t xml:space="preserve">n this case, it is </w:t>
      </w:r>
      <w:r w:rsidR="006158C5">
        <w:rPr>
          <w:rFonts w:cs="Cambria"/>
          <w:sz w:val="24"/>
          <w:szCs w:val="24"/>
          <w:lang w:val="en"/>
        </w:rPr>
        <w:t xml:space="preserve">clear we are talking about the same distinct thing. However, </w:t>
      </w:r>
      <w:r w:rsidR="00286CA8">
        <w:rPr>
          <w:rFonts w:cs="Cambria"/>
          <w:sz w:val="24"/>
          <w:szCs w:val="24"/>
          <w:lang w:val="en"/>
        </w:rPr>
        <w:t xml:space="preserve">using the same instance </w:t>
      </w:r>
      <w:r w:rsidR="006158C5">
        <w:rPr>
          <w:rFonts w:cs="Cambria"/>
          <w:sz w:val="24"/>
          <w:szCs w:val="24"/>
          <w:lang w:val="en"/>
        </w:rPr>
        <w:lastRenderedPageBreak/>
        <w:t>say there w</w:t>
      </w:r>
      <w:r w:rsidR="00BC3472">
        <w:rPr>
          <w:rFonts w:cs="Cambria"/>
          <w:sz w:val="24"/>
          <w:szCs w:val="24"/>
          <w:lang w:val="en"/>
        </w:rPr>
        <w:t>ere</w:t>
      </w:r>
      <w:r w:rsidR="006158C5">
        <w:rPr>
          <w:rFonts w:cs="Cambria"/>
          <w:sz w:val="24"/>
          <w:szCs w:val="24"/>
          <w:lang w:val="en"/>
        </w:rPr>
        <w:t xml:space="preserve"> a flag on the play</w:t>
      </w:r>
      <w:r w:rsidR="00286CA8">
        <w:rPr>
          <w:rFonts w:cs="Cambria"/>
          <w:sz w:val="24"/>
          <w:szCs w:val="24"/>
          <w:lang w:val="en"/>
        </w:rPr>
        <w:t xml:space="preserve"> indicating a penalty</w:t>
      </w:r>
      <w:r w:rsidR="006158C5">
        <w:rPr>
          <w:rFonts w:cs="Cambria"/>
          <w:sz w:val="24"/>
          <w:szCs w:val="24"/>
          <w:lang w:val="en"/>
        </w:rPr>
        <w:t>, now there is judgement involv</w:t>
      </w:r>
      <w:r w:rsidR="00837AEB">
        <w:rPr>
          <w:rFonts w:cs="Cambria"/>
          <w:sz w:val="24"/>
          <w:szCs w:val="24"/>
          <w:lang w:val="en"/>
        </w:rPr>
        <w:t>ing</w:t>
      </w:r>
      <w:r w:rsidR="006158C5">
        <w:rPr>
          <w:rFonts w:cs="Cambria"/>
          <w:sz w:val="24"/>
          <w:szCs w:val="24"/>
          <w:lang w:val="en"/>
        </w:rPr>
        <w:t xml:space="preserve"> three parties (three </w:t>
      </w:r>
      <w:r w:rsidR="00837AEB">
        <w:rPr>
          <w:rFonts w:cs="Cambria"/>
          <w:sz w:val="24"/>
          <w:szCs w:val="24"/>
          <w:lang w:val="en"/>
        </w:rPr>
        <w:t xml:space="preserve">mental </w:t>
      </w:r>
      <w:r w:rsidR="006158C5">
        <w:rPr>
          <w:rFonts w:cs="Cambria"/>
          <w:sz w:val="24"/>
          <w:szCs w:val="24"/>
          <w:lang w:val="en"/>
        </w:rPr>
        <w:t>locked rooms)</w:t>
      </w:r>
      <w:r w:rsidR="00837AEB">
        <w:rPr>
          <w:rFonts w:cs="Cambria"/>
          <w:sz w:val="24"/>
          <w:szCs w:val="24"/>
          <w:lang w:val="en"/>
        </w:rPr>
        <w:t>; the referee who threw the flag, the friend (or everyone else</w:t>
      </w:r>
      <w:r w:rsidR="00BC3472">
        <w:rPr>
          <w:rFonts w:cs="Cambria"/>
          <w:sz w:val="24"/>
          <w:szCs w:val="24"/>
          <w:lang w:val="en"/>
        </w:rPr>
        <w:t xml:space="preserve"> who is not me</w:t>
      </w:r>
      <w:r w:rsidR="00837AEB">
        <w:rPr>
          <w:rFonts w:cs="Cambria"/>
          <w:sz w:val="24"/>
          <w:szCs w:val="24"/>
          <w:lang w:val="en"/>
        </w:rPr>
        <w:t>)</w:t>
      </w:r>
      <w:r w:rsidR="00C87402">
        <w:rPr>
          <w:rFonts w:cs="Cambria"/>
          <w:sz w:val="24"/>
          <w:szCs w:val="24"/>
          <w:lang w:val="en"/>
        </w:rPr>
        <w:t xml:space="preserve"> who perceived what they saw</w:t>
      </w:r>
      <w:r w:rsidR="00BC3472">
        <w:rPr>
          <w:rFonts w:cs="Cambria"/>
          <w:sz w:val="24"/>
          <w:szCs w:val="24"/>
          <w:lang w:val="en"/>
        </w:rPr>
        <w:t>,</w:t>
      </w:r>
      <w:r w:rsidR="00837AEB">
        <w:rPr>
          <w:rFonts w:cs="Cambria"/>
          <w:sz w:val="24"/>
          <w:szCs w:val="24"/>
          <w:lang w:val="en"/>
        </w:rPr>
        <w:t xml:space="preserve"> and myself</w:t>
      </w:r>
      <w:r w:rsidR="00C87402">
        <w:rPr>
          <w:rFonts w:cs="Cambria"/>
          <w:sz w:val="24"/>
          <w:szCs w:val="24"/>
          <w:lang w:val="en"/>
        </w:rPr>
        <w:t>, with my own phenomenon</w:t>
      </w:r>
      <w:r w:rsidR="00837AEB">
        <w:rPr>
          <w:rFonts w:cs="Cambria"/>
          <w:sz w:val="24"/>
          <w:szCs w:val="24"/>
          <w:lang w:val="en"/>
        </w:rPr>
        <w:t>. Now things quickly become less clear and distinct as we try to explain our perception</w:t>
      </w:r>
      <w:r w:rsidR="00482232">
        <w:rPr>
          <w:rFonts w:cs="Cambria"/>
          <w:sz w:val="24"/>
          <w:szCs w:val="24"/>
          <w:lang w:val="en"/>
        </w:rPr>
        <w:t>s</w:t>
      </w:r>
      <w:r w:rsidR="00837AEB">
        <w:rPr>
          <w:rFonts w:cs="Cambria"/>
          <w:sz w:val="24"/>
          <w:szCs w:val="24"/>
          <w:lang w:val="en"/>
        </w:rPr>
        <w:t xml:space="preserve"> of the</w:t>
      </w:r>
      <w:r w:rsidR="00482232">
        <w:rPr>
          <w:rFonts w:cs="Cambria"/>
          <w:sz w:val="24"/>
          <w:szCs w:val="24"/>
          <w:lang w:val="en"/>
        </w:rPr>
        <w:t xml:space="preserve"> event in question which </w:t>
      </w:r>
      <w:r w:rsidR="00837AEB">
        <w:rPr>
          <w:rFonts w:cs="Cambria"/>
          <w:sz w:val="24"/>
          <w:szCs w:val="24"/>
          <w:lang w:val="en"/>
        </w:rPr>
        <w:t xml:space="preserve">we all separately experienced. </w:t>
      </w:r>
    </w:p>
    <w:p w14:paraId="35938EA7" w14:textId="77777777" w:rsidR="00E83F82" w:rsidRDefault="00837AEB" w:rsidP="006C2CEA">
      <w:pPr>
        <w:rPr>
          <w:rFonts w:cs="Cambria"/>
          <w:sz w:val="24"/>
          <w:szCs w:val="24"/>
          <w:lang w:val="en"/>
        </w:rPr>
      </w:pPr>
      <w:r>
        <w:rPr>
          <w:rFonts w:cs="Cambria"/>
          <w:sz w:val="24"/>
          <w:szCs w:val="24"/>
          <w:lang w:val="en"/>
        </w:rPr>
        <w:t>Ludwig Wittgenstein describes this as the problem of ‘saying and showing.’ Simply put</w:t>
      </w:r>
      <w:r w:rsidR="006B7261">
        <w:rPr>
          <w:rFonts w:cs="Cambria"/>
          <w:sz w:val="24"/>
          <w:szCs w:val="24"/>
          <w:lang w:val="en"/>
        </w:rPr>
        <w:t>,</w:t>
      </w:r>
      <w:r>
        <w:rPr>
          <w:rFonts w:cs="Cambria"/>
          <w:sz w:val="24"/>
          <w:szCs w:val="24"/>
          <w:lang w:val="en"/>
        </w:rPr>
        <w:t xml:space="preserve"> he claims, anything we say must be clearly and distinctly said</w:t>
      </w:r>
      <w:r w:rsidR="00482232">
        <w:rPr>
          <w:rFonts w:cs="Cambria"/>
          <w:sz w:val="24"/>
          <w:szCs w:val="24"/>
          <w:lang w:val="en"/>
        </w:rPr>
        <w:t>,</w:t>
      </w:r>
      <w:r>
        <w:rPr>
          <w:rFonts w:cs="Cambria"/>
          <w:sz w:val="24"/>
          <w:szCs w:val="24"/>
          <w:lang w:val="en"/>
        </w:rPr>
        <w:t xml:space="preserve"> </w:t>
      </w:r>
      <w:r w:rsidR="00482232">
        <w:rPr>
          <w:rFonts w:cs="Cambria"/>
          <w:sz w:val="24"/>
          <w:szCs w:val="24"/>
          <w:lang w:val="en"/>
        </w:rPr>
        <w:t xml:space="preserve">e.g. </w:t>
      </w:r>
      <w:r>
        <w:rPr>
          <w:rFonts w:cs="Cambria"/>
          <w:sz w:val="24"/>
          <w:szCs w:val="24"/>
          <w:lang w:val="en"/>
        </w:rPr>
        <w:t>“All bachelors are unmarried men</w:t>
      </w:r>
      <w:sdt>
        <w:sdtPr>
          <w:rPr>
            <w:rFonts w:cs="Cambria"/>
            <w:sz w:val="24"/>
            <w:szCs w:val="24"/>
            <w:lang w:val="en"/>
          </w:rPr>
          <w:id w:val="-1554684820"/>
          <w:citation/>
        </w:sdtPr>
        <w:sdtContent>
          <w:r w:rsidR="00286CA8">
            <w:rPr>
              <w:rFonts w:cs="Cambria"/>
              <w:sz w:val="24"/>
              <w:szCs w:val="24"/>
              <w:lang w:val="en"/>
            </w:rPr>
            <w:fldChar w:fldCharType="begin"/>
          </w:r>
          <w:r w:rsidR="00286CA8">
            <w:rPr>
              <w:rFonts w:cs="Cambria"/>
              <w:sz w:val="24"/>
              <w:szCs w:val="24"/>
            </w:rPr>
            <w:instrText xml:space="preserve"> CITATION Lud61 \l 1033 </w:instrText>
          </w:r>
          <w:r w:rsidR="00286CA8">
            <w:rPr>
              <w:rFonts w:cs="Cambria"/>
              <w:sz w:val="24"/>
              <w:szCs w:val="24"/>
              <w:lang w:val="en"/>
            </w:rPr>
            <w:fldChar w:fldCharType="separate"/>
          </w:r>
          <w:r w:rsidR="00286CA8">
            <w:rPr>
              <w:rFonts w:cs="Cambria"/>
              <w:noProof/>
              <w:sz w:val="24"/>
              <w:szCs w:val="24"/>
            </w:rPr>
            <w:t xml:space="preserve"> </w:t>
          </w:r>
          <w:r w:rsidR="00286CA8" w:rsidRPr="00286CA8">
            <w:rPr>
              <w:rFonts w:cs="Cambria"/>
              <w:noProof/>
              <w:sz w:val="24"/>
              <w:szCs w:val="24"/>
            </w:rPr>
            <w:t>(Wittgenstein, 1961)</w:t>
          </w:r>
          <w:r w:rsidR="00286CA8">
            <w:rPr>
              <w:rFonts w:cs="Cambria"/>
              <w:sz w:val="24"/>
              <w:szCs w:val="24"/>
              <w:lang w:val="en"/>
            </w:rPr>
            <w:fldChar w:fldCharType="end"/>
          </w:r>
        </w:sdtContent>
      </w:sdt>
      <w:r>
        <w:rPr>
          <w:rFonts w:cs="Cambria"/>
          <w:sz w:val="24"/>
          <w:szCs w:val="24"/>
          <w:lang w:val="en"/>
        </w:rPr>
        <w:t xml:space="preserve">.” Anything else must be shown through expressing the world </w:t>
      </w:r>
      <w:r w:rsidR="00933DE7">
        <w:rPr>
          <w:rFonts w:cs="Cambria"/>
          <w:sz w:val="24"/>
          <w:szCs w:val="24"/>
          <w:lang w:val="en"/>
        </w:rPr>
        <w:t xml:space="preserve">in </w:t>
      </w:r>
      <w:r w:rsidR="00482232">
        <w:rPr>
          <w:rFonts w:cs="Cambria"/>
          <w:sz w:val="24"/>
          <w:szCs w:val="24"/>
          <w:lang w:val="en"/>
        </w:rPr>
        <w:t xml:space="preserve">mental </w:t>
      </w:r>
      <w:r>
        <w:rPr>
          <w:rFonts w:cs="Cambria"/>
          <w:sz w:val="24"/>
          <w:szCs w:val="24"/>
          <w:lang w:val="en"/>
        </w:rPr>
        <w:t>images we share</w:t>
      </w:r>
      <w:r w:rsidR="00482232">
        <w:rPr>
          <w:rFonts w:cs="Cambria"/>
          <w:sz w:val="24"/>
          <w:szCs w:val="24"/>
          <w:lang w:val="en"/>
        </w:rPr>
        <w:t xml:space="preserve"> through the often inaccurate brush strokes of language</w:t>
      </w:r>
      <w:r>
        <w:rPr>
          <w:rFonts w:cs="Cambria"/>
          <w:sz w:val="24"/>
          <w:szCs w:val="24"/>
          <w:lang w:val="en"/>
        </w:rPr>
        <w:t>.</w:t>
      </w:r>
      <w:r w:rsidR="00482232">
        <w:rPr>
          <w:rFonts w:cs="Cambria"/>
          <w:sz w:val="24"/>
          <w:szCs w:val="24"/>
          <w:lang w:val="en"/>
        </w:rPr>
        <w:t xml:space="preserve"> This is a subtle but important distinction; the language does</w:t>
      </w:r>
      <w:r w:rsidR="002B6214">
        <w:rPr>
          <w:rFonts w:cs="Cambria"/>
          <w:sz w:val="24"/>
          <w:szCs w:val="24"/>
          <w:lang w:val="en"/>
        </w:rPr>
        <w:t xml:space="preserve"> not</w:t>
      </w:r>
      <w:r w:rsidR="00482232">
        <w:rPr>
          <w:rFonts w:cs="Cambria"/>
          <w:sz w:val="24"/>
          <w:szCs w:val="24"/>
          <w:lang w:val="en"/>
        </w:rPr>
        <w:t xml:space="preserve"> say anything, it shows</w:t>
      </w:r>
      <w:r w:rsidR="00933DE7">
        <w:rPr>
          <w:rFonts w:cs="Cambria"/>
          <w:sz w:val="24"/>
          <w:szCs w:val="24"/>
          <w:lang w:val="en"/>
        </w:rPr>
        <w:t xml:space="preserve"> what is</w:t>
      </w:r>
      <w:r w:rsidR="00482232">
        <w:rPr>
          <w:rFonts w:cs="Cambria"/>
          <w:sz w:val="24"/>
          <w:szCs w:val="24"/>
          <w:lang w:val="en"/>
        </w:rPr>
        <w:t xml:space="preserve"> mean</w:t>
      </w:r>
      <w:r w:rsidR="00933DE7">
        <w:rPr>
          <w:rFonts w:cs="Cambria"/>
          <w:sz w:val="24"/>
          <w:szCs w:val="24"/>
          <w:lang w:val="en"/>
        </w:rPr>
        <w:t>t</w:t>
      </w:r>
      <w:r w:rsidR="00482232">
        <w:rPr>
          <w:rFonts w:cs="Cambria"/>
          <w:sz w:val="24"/>
          <w:szCs w:val="24"/>
          <w:lang w:val="en"/>
        </w:rPr>
        <w:t>.</w:t>
      </w:r>
      <w:r>
        <w:rPr>
          <w:rFonts w:cs="Cambria"/>
          <w:sz w:val="24"/>
          <w:szCs w:val="24"/>
          <w:lang w:val="en"/>
        </w:rPr>
        <w:t xml:space="preserve"> </w:t>
      </w:r>
      <w:r w:rsidR="00482232">
        <w:rPr>
          <w:rFonts w:cs="Cambria"/>
          <w:sz w:val="24"/>
          <w:szCs w:val="24"/>
          <w:lang w:val="en"/>
        </w:rPr>
        <w:t xml:space="preserve">This does not do away with the idea of precise language; rather, it encourages the best practices in language speakers. </w:t>
      </w:r>
    </w:p>
    <w:p w14:paraId="6FA8D5A1" w14:textId="0392E623" w:rsidR="00482232" w:rsidRDefault="00933DE7" w:rsidP="006C2CEA">
      <w:pPr>
        <w:rPr>
          <w:rFonts w:cs="Cambria"/>
          <w:sz w:val="24"/>
          <w:szCs w:val="24"/>
          <w:lang w:val="en"/>
        </w:rPr>
      </w:pPr>
      <w:r>
        <w:rPr>
          <w:rFonts w:cs="Cambria"/>
          <w:sz w:val="24"/>
          <w:szCs w:val="24"/>
          <w:lang w:val="en"/>
        </w:rPr>
        <w:t>Wittgenstein’s claim that “The meaning of a word, is its use in language</w:t>
      </w:r>
      <w:sdt>
        <w:sdtPr>
          <w:rPr>
            <w:rFonts w:cs="Cambria"/>
            <w:sz w:val="24"/>
            <w:szCs w:val="24"/>
            <w:lang w:val="en"/>
          </w:rPr>
          <w:id w:val="1323079656"/>
          <w:citation/>
        </w:sdtPr>
        <w:sdtContent>
          <w:r>
            <w:rPr>
              <w:rFonts w:cs="Cambria"/>
              <w:sz w:val="24"/>
              <w:szCs w:val="24"/>
              <w:lang w:val="en"/>
            </w:rPr>
            <w:fldChar w:fldCharType="begin"/>
          </w:r>
          <w:r>
            <w:rPr>
              <w:rFonts w:cs="Cambria"/>
              <w:sz w:val="24"/>
              <w:szCs w:val="24"/>
            </w:rPr>
            <w:instrText xml:space="preserve">CITATION Lud09 \t  \l 1033 </w:instrText>
          </w:r>
          <w:r>
            <w:rPr>
              <w:rFonts w:cs="Cambria"/>
              <w:sz w:val="24"/>
              <w:szCs w:val="24"/>
              <w:lang w:val="en"/>
            </w:rPr>
            <w:fldChar w:fldCharType="separate"/>
          </w:r>
          <w:r>
            <w:rPr>
              <w:rFonts w:cs="Cambria"/>
              <w:noProof/>
              <w:sz w:val="24"/>
              <w:szCs w:val="24"/>
            </w:rPr>
            <w:t xml:space="preserve"> </w:t>
          </w:r>
          <w:r w:rsidRPr="00933DE7">
            <w:rPr>
              <w:rFonts w:cs="Cambria"/>
              <w:noProof/>
              <w:sz w:val="24"/>
              <w:szCs w:val="24"/>
            </w:rPr>
            <w:t>(Wittgenstein, 2009)</w:t>
          </w:r>
          <w:r>
            <w:rPr>
              <w:rFonts w:cs="Cambria"/>
              <w:sz w:val="24"/>
              <w:szCs w:val="24"/>
              <w:lang w:val="en"/>
            </w:rPr>
            <w:fldChar w:fldCharType="end"/>
          </w:r>
        </w:sdtContent>
      </w:sdt>
      <w:r>
        <w:rPr>
          <w:rFonts w:cs="Cambria"/>
          <w:sz w:val="24"/>
          <w:szCs w:val="24"/>
          <w:lang w:val="en"/>
        </w:rPr>
        <w:t>.”</w:t>
      </w:r>
      <w:r w:rsidR="00482232">
        <w:rPr>
          <w:rFonts w:cs="Cambria"/>
          <w:sz w:val="24"/>
          <w:szCs w:val="24"/>
          <w:lang w:val="en"/>
        </w:rPr>
        <w:t xml:space="preserve"> </w:t>
      </w:r>
      <w:r>
        <w:rPr>
          <w:rFonts w:cs="Cambria"/>
          <w:sz w:val="24"/>
          <w:szCs w:val="24"/>
          <w:lang w:val="en"/>
        </w:rPr>
        <w:t>In this case, l</w:t>
      </w:r>
      <w:r w:rsidR="00BC3472">
        <w:rPr>
          <w:rFonts w:cs="Cambria"/>
          <w:sz w:val="24"/>
          <w:szCs w:val="24"/>
          <w:lang w:val="en"/>
        </w:rPr>
        <w:t>anguage is more like a game played between two or more speakers, than an exact science.</w:t>
      </w:r>
      <w:r>
        <w:rPr>
          <w:rFonts w:cs="Cambria"/>
          <w:sz w:val="24"/>
          <w:szCs w:val="24"/>
          <w:lang w:val="en"/>
        </w:rPr>
        <w:t xml:space="preserve"> It is up to the players of the game to determine agreed upon rules by which to play. </w:t>
      </w:r>
      <w:r w:rsidR="00BC3472">
        <w:rPr>
          <w:rFonts w:cs="Cambria"/>
          <w:sz w:val="24"/>
          <w:szCs w:val="24"/>
          <w:lang w:val="en"/>
        </w:rPr>
        <w:t xml:space="preserve"> </w:t>
      </w:r>
    </w:p>
    <w:p w14:paraId="4A8BAD38" w14:textId="6D2CF789" w:rsidR="003B5DDB" w:rsidRDefault="00097796" w:rsidP="006C2CEA">
      <w:pPr>
        <w:rPr>
          <w:rFonts w:cs="Cambria"/>
          <w:sz w:val="24"/>
          <w:szCs w:val="24"/>
          <w:lang w:val="en"/>
        </w:rPr>
      </w:pPr>
      <w:r>
        <w:rPr>
          <w:rFonts w:cs="Cambria"/>
          <w:sz w:val="24"/>
          <w:szCs w:val="24"/>
          <w:lang w:val="en"/>
        </w:rPr>
        <w:t>This become</w:t>
      </w:r>
      <w:r w:rsidR="003B5DDB">
        <w:rPr>
          <w:rFonts w:cs="Cambria"/>
          <w:sz w:val="24"/>
          <w:szCs w:val="24"/>
          <w:lang w:val="en"/>
        </w:rPr>
        <w:t>s</w:t>
      </w:r>
      <w:r>
        <w:rPr>
          <w:rFonts w:cs="Cambria"/>
          <w:sz w:val="24"/>
          <w:szCs w:val="24"/>
          <w:lang w:val="en"/>
        </w:rPr>
        <w:t xml:space="preserve"> </w:t>
      </w:r>
      <w:r w:rsidR="00C87402">
        <w:rPr>
          <w:rFonts w:cs="Cambria"/>
          <w:sz w:val="24"/>
          <w:szCs w:val="24"/>
          <w:lang w:val="en"/>
        </w:rPr>
        <w:t>clearer</w:t>
      </w:r>
      <w:r>
        <w:rPr>
          <w:rFonts w:cs="Cambria"/>
          <w:sz w:val="24"/>
          <w:szCs w:val="24"/>
          <w:lang w:val="en"/>
        </w:rPr>
        <w:t xml:space="preserve"> in cases like the following example. An ancient Greek culture worshiped a deity they referred to </w:t>
      </w:r>
      <w:r w:rsidR="003B5DDB">
        <w:rPr>
          <w:rFonts w:cs="Cambria"/>
          <w:sz w:val="24"/>
          <w:szCs w:val="24"/>
          <w:lang w:val="en"/>
        </w:rPr>
        <w:t>H</w:t>
      </w:r>
      <w:r>
        <w:rPr>
          <w:rFonts w:cs="Cambria"/>
          <w:sz w:val="24"/>
          <w:szCs w:val="24"/>
          <w:lang w:val="en"/>
        </w:rPr>
        <w:t>esper</w:t>
      </w:r>
      <w:r w:rsidR="003B5DDB">
        <w:rPr>
          <w:rFonts w:cs="Cambria"/>
          <w:sz w:val="24"/>
          <w:szCs w:val="24"/>
          <w:lang w:val="en"/>
        </w:rPr>
        <w:t>u</w:t>
      </w:r>
      <w:r>
        <w:rPr>
          <w:rFonts w:cs="Cambria"/>
          <w:sz w:val="24"/>
          <w:szCs w:val="24"/>
          <w:lang w:val="en"/>
        </w:rPr>
        <w:t>s (the evening star</w:t>
      </w:r>
      <w:r w:rsidR="003B5DDB">
        <w:rPr>
          <w:rFonts w:cs="Cambria"/>
          <w:sz w:val="24"/>
          <w:szCs w:val="24"/>
          <w:lang w:val="en"/>
        </w:rPr>
        <w:t>) who was the son of the goddess Eos and Phosphorus (the morning star)</w:t>
      </w:r>
      <w:r>
        <w:rPr>
          <w:rFonts w:cs="Cambria"/>
          <w:sz w:val="24"/>
          <w:szCs w:val="24"/>
          <w:lang w:val="en"/>
        </w:rPr>
        <w:t>.</w:t>
      </w:r>
      <w:r w:rsidR="003B5DDB">
        <w:rPr>
          <w:rFonts w:cs="Cambria"/>
          <w:sz w:val="24"/>
          <w:szCs w:val="24"/>
          <w:lang w:val="en"/>
        </w:rPr>
        <w:t xml:space="preserve"> The issue here is that the evening star and the morning star </w:t>
      </w:r>
      <w:r w:rsidR="00482232">
        <w:rPr>
          <w:rFonts w:cs="Cambria"/>
          <w:sz w:val="24"/>
          <w:szCs w:val="24"/>
          <w:lang w:val="en"/>
        </w:rPr>
        <w:t>turned out to</w:t>
      </w:r>
      <w:r w:rsidR="003B5DDB">
        <w:rPr>
          <w:rFonts w:cs="Cambria"/>
          <w:sz w:val="24"/>
          <w:szCs w:val="24"/>
          <w:lang w:val="en"/>
        </w:rPr>
        <w:t xml:space="preserve"> b</w:t>
      </w:r>
      <w:r w:rsidR="00482232">
        <w:rPr>
          <w:rFonts w:cs="Cambria"/>
          <w:sz w:val="24"/>
          <w:szCs w:val="24"/>
          <w:lang w:val="en"/>
        </w:rPr>
        <w:t>e simply</w:t>
      </w:r>
      <w:r w:rsidR="003B5DDB">
        <w:rPr>
          <w:rFonts w:cs="Cambria"/>
          <w:sz w:val="24"/>
          <w:szCs w:val="24"/>
          <w:lang w:val="en"/>
        </w:rPr>
        <w:t xml:space="preserve"> the planet </w:t>
      </w:r>
      <w:r w:rsidR="00BC5C79">
        <w:rPr>
          <w:rFonts w:cs="Cambria"/>
          <w:sz w:val="24"/>
          <w:szCs w:val="24"/>
          <w:lang w:val="en"/>
        </w:rPr>
        <w:t>Venus,</w:t>
      </w:r>
      <w:r w:rsidR="003B5DDB">
        <w:rPr>
          <w:rFonts w:cs="Cambria"/>
          <w:sz w:val="24"/>
          <w:szCs w:val="24"/>
          <w:lang w:val="en"/>
        </w:rPr>
        <w:t xml:space="preserve"> the same celestial body.</w:t>
      </w:r>
      <w:r w:rsidR="00482232">
        <w:rPr>
          <w:rFonts w:cs="Cambria"/>
          <w:sz w:val="24"/>
          <w:szCs w:val="24"/>
          <w:lang w:val="en"/>
        </w:rPr>
        <w:t xml:space="preserve"> </w:t>
      </w:r>
      <w:r w:rsidR="003B5DDB">
        <w:rPr>
          <w:rFonts w:cs="Cambria"/>
          <w:sz w:val="24"/>
          <w:szCs w:val="24"/>
          <w:lang w:val="en"/>
        </w:rPr>
        <w:t xml:space="preserve"> </w:t>
      </w:r>
    </w:p>
    <w:p w14:paraId="0F8A56B5" w14:textId="54BEE339" w:rsidR="003B5DDB" w:rsidRDefault="00BC3472" w:rsidP="006C2CEA">
      <w:pPr>
        <w:rPr>
          <w:rFonts w:cs="Cambria"/>
          <w:sz w:val="24"/>
          <w:szCs w:val="24"/>
          <w:lang w:val="en"/>
        </w:rPr>
      </w:pPr>
      <w:r>
        <w:rPr>
          <w:rFonts w:cs="Cambria"/>
          <w:sz w:val="24"/>
          <w:szCs w:val="24"/>
          <w:lang w:val="en"/>
        </w:rPr>
        <w:t>Therefore, a</w:t>
      </w:r>
      <w:r w:rsidR="003B5DDB">
        <w:rPr>
          <w:rFonts w:cs="Cambria"/>
          <w:sz w:val="24"/>
          <w:szCs w:val="24"/>
          <w:lang w:val="en"/>
        </w:rPr>
        <w:t xml:space="preserve">nything said about either Hesperus or Phosphorus </w:t>
      </w:r>
      <w:r>
        <w:rPr>
          <w:rFonts w:cs="Cambria"/>
          <w:sz w:val="24"/>
          <w:szCs w:val="24"/>
          <w:lang w:val="en"/>
        </w:rPr>
        <w:t>wa</w:t>
      </w:r>
      <w:r w:rsidR="003B5DDB">
        <w:rPr>
          <w:rFonts w:cs="Cambria"/>
          <w:sz w:val="24"/>
          <w:szCs w:val="24"/>
          <w:lang w:val="en"/>
        </w:rPr>
        <w:t xml:space="preserve">s non-sense because the speaker </w:t>
      </w:r>
      <w:r>
        <w:rPr>
          <w:rFonts w:cs="Cambria"/>
          <w:sz w:val="24"/>
          <w:szCs w:val="24"/>
          <w:lang w:val="en"/>
        </w:rPr>
        <w:t>had neither</w:t>
      </w:r>
      <w:r w:rsidR="003B5DDB">
        <w:rPr>
          <w:rFonts w:cs="Cambria"/>
          <w:sz w:val="24"/>
          <w:szCs w:val="24"/>
          <w:lang w:val="en"/>
        </w:rPr>
        <w:t xml:space="preserve"> </w:t>
      </w:r>
      <w:r w:rsidR="001C2A72">
        <w:rPr>
          <w:rFonts w:cs="Cambria"/>
          <w:sz w:val="24"/>
          <w:szCs w:val="24"/>
          <w:lang w:val="en"/>
        </w:rPr>
        <w:t xml:space="preserve">a </w:t>
      </w:r>
      <w:r w:rsidR="003B5DDB">
        <w:rPr>
          <w:rFonts w:cs="Cambria"/>
          <w:sz w:val="24"/>
          <w:szCs w:val="24"/>
          <w:lang w:val="en"/>
        </w:rPr>
        <w:t xml:space="preserve">sense </w:t>
      </w:r>
      <w:r w:rsidR="008876AD">
        <w:rPr>
          <w:rFonts w:cs="Cambria"/>
          <w:sz w:val="24"/>
          <w:szCs w:val="24"/>
          <w:lang w:val="en"/>
        </w:rPr>
        <w:t>n</w:t>
      </w:r>
      <w:r w:rsidR="003B5DDB">
        <w:rPr>
          <w:rFonts w:cs="Cambria"/>
          <w:sz w:val="24"/>
          <w:szCs w:val="24"/>
          <w:lang w:val="en"/>
        </w:rPr>
        <w:t xml:space="preserve">or </w:t>
      </w:r>
      <w:r w:rsidR="001C2A72">
        <w:rPr>
          <w:rFonts w:cs="Cambria"/>
          <w:sz w:val="24"/>
          <w:szCs w:val="24"/>
          <w:lang w:val="en"/>
        </w:rPr>
        <w:t xml:space="preserve">a </w:t>
      </w:r>
      <w:r w:rsidR="003B5DDB">
        <w:rPr>
          <w:rFonts w:cs="Cambria"/>
          <w:sz w:val="24"/>
          <w:szCs w:val="24"/>
          <w:lang w:val="en"/>
        </w:rPr>
        <w:t>reference</w:t>
      </w:r>
      <w:r w:rsidR="002B6214">
        <w:rPr>
          <w:rFonts w:cs="Cambria"/>
          <w:sz w:val="24"/>
          <w:szCs w:val="24"/>
          <w:lang w:val="en"/>
        </w:rPr>
        <w:t xml:space="preserve"> to an object</w:t>
      </w:r>
      <w:r w:rsidR="008876AD">
        <w:rPr>
          <w:rFonts w:cs="Cambria"/>
          <w:sz w:val="24"/>
          <w:szCs w:val="24"/>
          <w:lang w:val="en"/>
        </w:rPr>
        <w:t xml:space="preserve"> </w:t>
      </w:r>
      <w:sdt>
        <w:sdtPr>
          <w:rPr>
            <w:rFonts w:cs="Cambria"/>
            <w:sz w:val="24"/>
            <w:szCs w:val="24"/>
            <w:lang w:val="en"/>
          </w:rPr>
          <w:id w:val="-299002337"/>
          <w:citation/>
        </w:sdtPr>
        <w:sdtContent>
          <w:r w:rsidR="00E26E8A">
            <w:rPr>
              <w:rFonts w:cs="Cambria"/>
              <w:sz w:val="24"/>
              <w:szCs w:val="24"/>
              <w:lang w:val="en"/>
            </w:rPr>
            <w:fldChar w:fldCharType="begin"/>
          </w:r>
          <w:r w:rsidR="00E26E8A">
            <w:rPr>
              <w:rFonts w:cs="Cambria"/>
              <w:sz w:val="24"/>
              <w:szCs w:val="24"/>
            </w:rPr>
            <w:instrText xml:space="preserve"> CITATION Got11 \l 1033 </w:instrText>
          </w:r>
          <w:r w:rsidR="00E26E8A">
            <w:rPr>
              <w:rFonts w:cs="Cambria"/>
              <w:sz w:val="24"/>
              <w:szCs w:val="24"/>
              <w:lang w:val="en"/>
            </w:rPr>
            <w:fldChar w:fldCharType="separate"/>
          </w:r>
          <w:r w:rsidR="00E26E8A" w:rsidRPr="00E26E8A">
            <w:rPr>
              <w:rFonts w:cs="Cambria"/>
              <w:noProof/>
              <w:sz w:val="24"/>
              <w:szCs w:val="24"/>
            </w:rPr>
            <w:t>(Frege, 2011)</w:t>
          </w:r>
          <w:r w:rsidR="00E26E8A">
            <w:rPr>
              <w:rFonts w:cs="Cambria"/>
              <w:sz w:val="24"/>
              <w:szCs w:val="24"/>
              <w:lang w:val="en"/>
            </w:rPr>
            <w:fldChar w:fldCharType="end"/>
          </w:r>
        </w:sdtContent>
      </w:sdt>
      <w:r w:rsidR="003B5DDB">
        <w:rPr>
          <w:rFonts w:cs="Cambria"/>
          <w:sz w:val="24"/>
          <w:szCs w:val="24"/>
          <w:lang w:val="en"/>
        </w:rPr>
        <w:t xml:space="preserve">. Nothing about these can be said clearly or distinctly; therefore, nothing can be said about them at all. </w:t>
      </w:r>
    </w:p>
    <w:p w14:paraId="6569C142" w14:textId="60C2E55F" w:rsidR="007E46FA" w:rsidRDefault="003B5DDB" w:rsidP="006C2CEA">
      <w:pPr>
        <w:rPr>
          <w:rFonts w:cs="Cambria"/>
          <w:sz w:val="24"/>
          <w:szCs w:val="24"/>
          <w:lang w:val="en"/>
        </w:rPr>
      </w:pPr>
      <w:r>
        <w:rPr>
          <w:rFonts w:cs="Cambria"/>
          <w:sz w:val="24"/>
          <w:szCs w:val="24"/>
          <w:lang w:val="en"/>
        </w:rPr>
        <w:t xml:space="preserve">What we can do is </w:t>
      </w:r>
      <w:r w:rsidR="00482232">
        <w:rPr>
          <w:rFonts w:cs="Cambria"/>
          <w:sz w:val="24"/>
          <w:szCs w:val="24"/>
          <w:lang w:val="en"/>
        </w:rPr>
        <w:t>provi</w:t>
      </w:r>
      <w:r w:rsidR="008A7247">
        <w:rPr>
          <w:rFonts w:cs="Cambria"/>
          <w:sz w:val="24"/>
          <w:szCs w:val="24"/>
          <w:lang w:val="en"/>
        </w:rPr>
        <w:t>de</w:t>
      </w:r>
      <w:r>
        <w:rPr>
          <w:rFonts w:cs="Cambria"/>
          <w:sz w:val="24"/>
          <w:szCs w:val="24"/>
          <w:lang w:val="en"/>
        </w:rPr>
        <w:t xml:space="preserve"> descriptions of </w:t>
      </w:r>
      <w:r w:rsidR="008A7247">
        <w:rPr>
          <w:rFonts w:cs="Cambria"/>
          <w:sz w:val="24"/>
          <w:szCs w:val="24"/>
          <w:lang w:val="en"/>
        </w:rPr>
        <w:t>a) T</w:t>
      </w:r>
      <w:r>
        <w:rPr>
          <w:rFonts w:cs="Cambria"/>
          <w:sz w:val="24"/>
          <w:szCs w:val="24"/>
          <w:lang w:val="en"/>
        </w:rPr>
        <w:t>he celestial object that appears over the horizon in the morning.</w:t>
      </w:r>
      <w:r w:rsidR="008A7247">
        <w:rPr>
          <w:rFonts w:cs="Cambria"/>
          <w:sz w:val="24"/>
          <w:szCs w:val="24"/>
          <w:lang w:val="en"/>
        </w:rPr>
        <w:t xml:space="preserve"> b) </w:t>
      </w:r>
      <w:r>
        <w:rPr>
          <w:rFonts w:cs="Cambria"/>
          <w:sz w:val="24"/>
          <w:szCs w:val="24"/>
          <w:lang w:val="en"/>
        </w:rPr>
        <w:t xml:space="preserve">Based on observation we have determined that same celestial object is visible on the horizon in the evening. </w:t>
      </w:r>
      <w:r w:rsidR="008A7247">
        <w:rPr>
          <w:rFonts w:cs="Cambria"/>
          <w:sz w:val="24"/>
          <w:szCs w:val="24"/>
          <w:lang w:val="en"/>
        </w:rPr>
        <w:t xml:space="preserve">c) </w:t>
      </w:r>
      <w:r w:rsidR="007E46FA">
        <w:rPr>
          <w:rFonts w:cs="Cambria"/>
          <w:sz w:val="24"/>
          <w:szCs w:val="24"/>
          <w:lang w:val="en"/>
        </w:rPr>
        <w:t xml:space="preserve">Other than the moon, </w:t>
      </w:r>
      <w:r w:rsidR="008876AD">
        <w:rPr>
          <w:rFonts w:cs="Cambria"/>
          <w:sz w:val="24"/>
          <w:szCs w:val="24"/>
          <w:lang w:val="en"/>
        </w:rPr>
        <w:t>i</w:t>
      </w:r>
      <w:r w:rsidR="007E46FA">
        <w:rPr>
          <w:rFonts w:cs="Cambria"/>
          <w:sz w:val="24"/>
          <w:szCs w:val="24"/>
          <w:lang w:val="en"/>
        </w:rPr>
        <w:t>t is the brightest object in the night sky. And on and on until we arrive at some</w:t>
      </w:r>
      <w:r w:rsidR="008A7247">
        <w:rPr>
          <w:rFonts w:cs="Cambria"/>
          <w:sz w:val="24"/>
          <w:szCs w:val="24"/>
          <w:lang w:val="en"/>
        </w:rPr>
        <w:t xml:space="preserve"> description</w:t>
      </w:r>
      <w:r w:rsidR="007E46FA">
        <w:rPr>
          <w:rFonts w:cs="Cambria"/>
          <w:sz w:val="24"/>
          <w:szCs w:val="24"/>
          <w:lang w:val="en"/>
        </w:rPr>
        <w:t xml:space="preserve"> we could call a scientific, necessary</w:t>
      </w:r>
      <w:r w:rsidR="008A7247">
        <w:rPr>
          <w:rFonts w:cs="Cambria"/>
          <w:sz w:val="24"/>
          <w:szCs w:val="24"/>
          <w:lang w:val="en"/>
        </w:rPr>
        <w:t>,</w:t>
      </w:r>
      <w:r w:rsidR="007E46FA">
        <w:rPr>
          <w:rFonts w:cs="Cambria"/>
          <w:sz w:val="24"/>
          <w:szCs w:val="24"/>
          <w:lang w:val="en"/>
        </w:rPr>
        <w:t xml:space="preserve"> definition </w:t>
      </w:r>
      <w:r w:rsidR="008876AD">
        <w:rPr>
          <w:rFonts w:cs="Cambria"/>
          <w:sz w:val="24"/>
          <w:szCs w:val="24"/>
          <w:lang w:val="en"/>
        </w:rPr>
        <w:t xml:space="preserve">of </w:t>
      </w:r>
      <w:r w:rsidR="007E46FA">
        <w:rPr>
          <w:rFonts w:cs="Cambria"/>
          <w:sz w:val="24"/>
          <w:szCs w:val="24"/>
          <w:lang w:val="en"/>
        </w:rPr>
        <w:t>the planet Venus. The philosopher of language Saul Kripke called this a “rigid designation</w:t>
      </w:r>
      <w:r w:rsidR="008A7247">
        <w:rPr>
          <w:rFonts w:cs="Cambria"/>
          <w:sz w:val="24"/>
          <w:szCs w:val="24"/>
          <w:lang w:val="en"/>
        </w:rPr>
        <w:t>;</w:t>
      </w:r>
      <w:r w:rsidR="007E46FA">
        <w:rPr>
          <w:rFonts w:cs="Cambria"/>
          <w:sz w:val="24"/>
          <w:szCs w:val="24"/>
          <w:lang w:val="en"/>
        </w:rPr>
        <w:t>” a thing necessarily true in all possible worlds</w:t>
      </w:r>
      <w:r w:rsidR="008A7247">
        <w:rPr>
          <w:rFonts w:cs="Cambria"/>
          <w:sz w:val="24"/>
          <w:szCs w:val="24"/>
          <w:lang w:val="en"/>
        </w:rPr>
        <w:t xml:space="preserve"> that we could imagine</w:t>
      </w:r>
      <w:sdt>
        <w:sdtPr>
          <w:rPr>
            <w:rFonts w:cs="Cambria"/>
            <w:sz w:val="24"/>
            <w:szCs w:val="24"/>
            <w:lang w:val="en"/>
          </w:rPr>
          <w:id w:val="-379401845"/>
          <w:citation/>
        </w:sdtPr>
        <w:sdtContent>
          <w:r w:rsidR="00E26E8A">
            <w:rPr>
              <w:rFonts w:cs="Cambria"/>
              <w:sz w:val="24"/>
              <w:szCs w:val="24"/>
              <w:lang w:val="en"/>
            </w:rPr>
            <w:fldChar w:fldCharType="begin"/>
          </w:r>
          <w:r w:rsidR="00E26E8A">
            <w:rPr>
              <w:rFonts w:cs="Cambria"/>
              <w:sz w:val="24"/>
              <w:szCs w:val="24"/>
            </w:rPr>
            <w:instrText xml:space="preserve"> CITATION Sau80 \l 1033 </w:instrText>
          </w:r>
          <w:r w:rsidR="00E26E8A">
            <w:rPr>
              <w:rFonts w:cs="Cambria"/>
              <w:sz w:val="24"/>
              <w:szCs w:val="24"/>
              <w:lang w:val="en"/>
            </w:rPr>
            <w:fldChar w:fldCharType="separate"/>
          </w:r>
          <w:r w:rsidR="00E26E8A">
            <w:rPr>
              <w:rFonts w:cs="Cambria"/>
              <w:noProof/>
              <w:sz w:val="24"/>
              <w:szCs w:val="24"/>
            </w:rPr>
            <w:t xml:space="preserve"> </w:t>
          </w:r>
          <w:r w:rsidR="00E26E8A" w:rsidRPr="00E26E8A">
            <w:rPr>
              <w:rFonts w:cs="Cambria"/>
              <w:noProof/>
              <w:sz w:val="24"/>
              <w:szCs w:val="24"/>
            </w:rPr>
            <w:t>(Kripke, 1980)</w:t>
          </w:r>
          <w:r w:rsidR="00E26E8A">
            <w:rPr>
              <w:rFonts w:cs="Cambria"/>
              <w:sz w:val="24"/>
              <w:szCs w:val="24"/>
              <w:lang w:val="en"/>
            </w:rPr>
            <w:fldChar w:fldCharType="end"/>
          </w:r>
        </w:sdtContent>
      </w:sdt>
      <w:r w:rsidR="007E46FA">
        <w:rPr>
          <w:rFonts w:cs="Cambria"/>
          <w:sz w:val="24"/>
          <w:szCs w:val="24"/>
          <w:lang w:val="en"/>
        </w:rPr>
        <w:t>.</w:t>
      </w:r>
    </w:p>
    <w:p w14:paraId="44CE2732" w14:textId="213229B7" w:rsidR="00837AEB" w:rsidRDefault="007E46FA" w:rsidP="006C2CEA">
      <w:pPr>
        <w:rPr>
          <w:rFonts w:cs="Cambria"/>
          <w:sz w:val="24"/>
          <w:szCs w:val="24"/>
          <w:lang w:val="en"/>
        </w:rPr>
      </w:pPr>
      <w:r>
        <w:rPr>
          <w:rFonts w:cs="Cambria"/>
          <w:sz w:val="24"/>
          <w:szCs w:val="24"/>
          <w:lang w:val="en"/>
        </w:rPr>
        <w:t xml:space="preserve">The point being, according to Wittgenstein, in everything I have written herein, I have said very nearly nothing. The only thing I have been able to attempt is to show through </w:t>
      </w:r>
      <w:r w:rsidR="008A7247">
        <w:rPr>
          <w:rFonts w:cs="Cambria"/>
          <w:sz w:val="24"/>
          <w:szCs w:val="24"/>
          <w:lang w:val="en"/>
        </w:rPr>
        <w:t>some broad stroke</w:t>
      </w:r>
      <w:r w:rsidR="008876AD">
        <w:rPr>
          <w:rFonts w:cs="Cambria"/>
          <w:sz w:val="24"/>
          <w:szCs w:val="24"/>
          <w:lang w:val="en"/>
        </w:rPr>
        <w:t>s</w:t>
      </w:r>
      <w:r w:rsidR="008A7247">
        <w:rPr>
          <w:rFonts w:cs="Cambria"/>
          <w:sz w:val="24"/>
          <w:szCs w:val="24"/>
          <w:lang w:val="en"/>
        </w:rPr>
        <w:t xml:space="preserve"> of </w:t>
      </w:r>
      <w:r>
        <w:rPr>
          <w:rFonts w:cs="Cambria"/>
          <w:sz w:val="24"/>
          <w:szCs w:val="24"/>
          <w:lang w:val="en"/>
        </w:rPr>
        <w:t xml:space="preserve">language something </w:t>
      </w:r>
      <w:r w:rsidR="008A7247">
        <w:rPr>
          <w:rFonts w:cs="Cambria"/>
          <w:sz w:val="24"/>
          <w:szCs w:val="24"/>
          <w:lang w:val="en"/>
        </w:rPr>
        <w:t xml:space="preserve">a reader may apprehend that was </w:t>
      </w:r>
      <w:r>
        <w:rPr>
          <w:rFonts w:cs="Cambria"/>
          <w:sz w:val="24"/>
          <w:szCs w:val="24"/>
          <w:lang w:val="en"/>
        </w:rPr>
        <w:t xml:space="preserve">otherwise only available to myself.   </w:t>
      </w:r>
      <w:r w:rsidR="003B5DDB">
        <w:rPr>
          <w:rFonts w:cs="Cambria"/>
          <w:sz w:val="24"/>
          <w:szCs w:val="24"/>
          <w:lang w:val="en"/>
        </w:rPr>
        <w:t xml:space="preserve">  </w:t>
      </w:r>
    </w:p>
    <w:p w14:paraId="0289F533" w14:textId="1675F747" w:rsidR="00B3099A" w:rsidRDefault="0072204D" w:rsidP="0072204D">
      <w:pPr>
        <w:rPr>
          <w:sz w:val="24"/>
          <w:szCs w:val="24"/>
        </w:rPr>
      </w:pPr>
      <w:r>
        <w:rPr>
          <w:rFonts w:cs="Cambria"/>
          <w:sz w:val="24"/>
          <w:szCs w:val="24"/>
          <w:lang w:val="en"/>
        </w:rPr>
        <w:t xml:space="preserve">The idea then of </w:t>
      </w:r>
      <w:r w:rsidR="00254BB1">
        <w:rPr>
          <w:rFonts w:cs="Cambria"/>
          <w:sz w:val="24"/>
          <w:szCs w:val="24"/>
          <w:lang w:val="en"/>
        </w:rPr>
        <w:t>Reason</w:t>
      </w:r>
      <w:r>
        <w:rPr>
          <w:rFonts w:cs="Cambria"/>
          <w:sz w:val="24"/>
          <w:szCs w:val="24"/>
          <w:lang w:val="en"/>
        </w:rPr>
        <w:t xml:space="preserve"> as contained in the GM is that </w:t>
      </w:r>
      <w:r w:rsidR="00B3099A">
        <w:rPr>
          <w:rFonts w:cs="Cambria"/>
          <w:sz w:val="24"/>
          <w:szCs w:val="24"/>
          <w:lang w:val="en"/>
        </w:rPr>
        <w:t>the</w:t>
      </w:r>
      <w:r>
        <w:rPr>
          <w:rFonts w:cs="Cambria"/>
          <w:sz w:val="24"/>
          <w:szCs w:val="24"/>
          <w:lang w:val="en"/>
        </w:rPr>
        <w:t xml:space="preserve"> </w:t>
      </w:r>
      <w:r>
        <w:rPr>
          <w:sz w:val="24"/>
          <w:szCs w:val="24"/>
        </w:rPr>
        <w:t xml:space="preserve">meaning </w:t>
      </w:r>
      <w:r w:rsidR="00B3099A">
        <w:rPr>
          <w:sz w:val="24"/>
          <w:szCs w:val="24"/>
        </w:rPr>
        <w:t xml:space="preserve">behind our thoughts is </w:t>
      </w:r>
      <w:r>
        <w:rPr>
          <w:sz w:val="24"/>
          <w:szCs w:val="24"/>
        </w:rPr>
        <w:t>contained in the language we</w:t>
      </w:r>
      <w:r w:rsidR="00B3099A">
        <w:rPr>
          <w:sz w:val="24"/>
          <w:szCs w:val="24"/>
        </w:rPr>
        <w:t xml:space="preserve"> use to share them.  Now the reader may say, “Congratulations, you took all that time to </w:t>
      </w:r>
      <w:r w:rsidR="008876AD">
        <w:rPr>
          <w:sz w:val="24"/>
          <w:szCs w:val="24"/>
        </w:rPr>
        <w:t>argue</w:t>
      </w:r>
      <w:r w:rsidR="00B3099A">
        <w:rPr>
          <w:sz w:val="24"/>
          <w:szCs w:val="24"/>
        </w:rPr>
        <w:t>, ‘language is the tool we use to convey our thoughts to each other’?” The short answer would be, “</w:t>
      </w:r>
      <w:r w:rsidR="008A7247">
        <w:rPr>
          <w:sz w:val="24"/>
          <w:szCs w:val="24"/>
        </w:rPr>
        <w:t>Y</w:t>
      </w:r>
      <w:r w:rsidR="00B3099A">
        <w:rPr>
          <w:sz w:val="24"/>
          <w:szCs w:val="24"/>
        </w:rPr>
        <w:t>es</w:t>
      </w:r>
      <w:r w:rsidR="008A7247">
        <w:rPr>
          <w:sz w:val="24"/>
          <w:szCs w:val="24"/>
        </w:rPr>
        <w:t>. Sorry</w:t>
      </w:r>
      <w:r w:rsidR="00B3099A">
        <w:rPr>
          <w:sz w:val="24"/>
          <w:szCs w:val="24"/>
        </w:rPr>
        <w:t xml:space="preserve">.” </w:t>
      </w:r>
      <w:r w:rsidR="008A7247">
        <w:rPr>
          <w:sz w:val="24"/>
          <w:szCs w:val="24"/>
        </w:rPr>
        <w:t>But I think it is important in order to solve a problem we must</w:t>
      </w:r>
      <w:r w:rsidR="00E26E8A">
        <w:rPr>
          <w:sz w:val="24"/>
          <w:szCs w:val="24"/>
        </w:rPr>
        <w:t xml:space="preserve"> agree that a problem exists</w:t>
      </w:r>
      <w:r w:rsidR="008A7247">
        <w:rPr>
          <w:sz w:val="24"/>
          <w:szCs w:val="24"/>
        </w:rPr>
        <w:t xml:space="preserve">. </w:t>
      </w:r>
    </w:p>
    <w:p w14:paraId="27BC9B11" w14:textId="4C170CDE" w:rsidR="008A7247" w:rsidRDefault="00B3099A" w:rsidP="0072204D">
      <w:pPr>
        <w:rPr>
          <w:sz w:val="24"/>
          <w:szCs w:val="24"/>
        </w:rPr>
      </w:pPr>
      <w:r>
        <w:rPr>
          <w:sz w:val="24"/>
          <w:szCs w:val="24"/>
        </w:rPr>
        <w:t>One of the essential elements</w:t>
      </w:r>
      <w:r w:rsidR="00337D6B">
        <w:rPr>
          <w:sz w:val="24"/>
          <w:szCs w:val="24"/>
        </w:rPr>
        <w:t xml:space="preserve"> in </w:t>
      </w:r>
      <w:r w:rsidR="00254BB1">
        <w:rPr>
          <w:sz w:val="24"/>
          <w:szCs w:val="24"/>
        </w:rPr>
        <w:t>Reason</w:t>
      </w:r>
      <w:r w:rsidR="00337D6B">
        <w:rPr>
          <w:sz w:val="24"/>
          <w:szCs w:val="24"/>
        </w:rPr>
        <w:t xml:space="preserve"> is the Soc</w:t>
      </w:r>
      <w:r w:rsidR="00C174B6">
        <w:rPr>
          <w:sz w:val="24"/>
          <w:szCs w:val="24"/>
        </w:rPr>
        <w:t xml:space="preserve">ratic idea of defining the things we are talking about. </w:t>
      </w:r>
      <w:r w:rsidR="00836C10">
        <w:rPr>
          <w:sz w:val="24"/>
          <w:szCs w:val="24"/>
        </w:rPr>
        <w:t>Instead of the easy, and o</w:t>
      </w:r>
      <w:r w:rsidR="008876AD">
        <w:rPr>
          <w:sz w:val="24"/>
          <w:szCs w:val="24"/>
        </w:rPr>
        <w:t>ver-</w:t>
      </w:r>
      <w:r w:rsidR="00836C10">
        <w:rPr>
          <w:sz w:val="24"/>
          <w:szCs w:val="24"/>
        </w:rPr>
        <w:t>used assumption of meaning contained within the OM</w:t>
      </w:r>
      <w:r w:rsidR="008A7247">
        <w:rPr>
          <w:sz w:val="24"/>
          <w:szCs w:val="24"/>
        </w:rPr>
        <w:t>,</w:t>
      </w:r>
      <w:r w:rsidR="00836C10">
        <w:rPr>
          <w:sz w:val="24"/>
          <w:szCs w:val="24"/>
        </w:rPr>
        <w:t xml:space="preserve"> the GM operates in the realm of knowledge and understanding. To those who wrestle with her, </w:t>
      </w:r>
      <w:r w:rsidR="00254BB1">
        <w:rPr>
          <w:sz w:val="24"/>
          <w:szCs w:val="24"/>
        </w:rPr>
        <w:t>Reason</w:t>
      </w:r>
      <w:r w:rsidR="00836C10">
        <w:rPr>
          <w:sz w:val="24"/>
          <w:szCs w:val="24"/>
        </w:rPr>
        <w:t xml:space="preserve"> give rewards that she shares with no one else.</w:t>
      </w:r>
    </w:p>
    <w:p w14:paraId="6E86367E" w14:textId="0C54BC0E" w:rsidR="005A674E" w:rsidRDefault="008A7247" w:rsidP="0072204D">
      <w:pPr>
        <w:rPr>
          <w:sz w:val="24"/>
          <w:szCs w:val="24"/>
        </w:rPr>
      </w:pPr>
      <w:r>
        <w:rPr>
          <w:sz w:val="24"/>
          <w:szCs w:val="24"/>
        </w:rPr>
        <w:lastRenderedPageBreak/>
        <w:t>Currently</w:t>
      </w:r>
      <w:r w:rsidR="001629EB">
        <w:rPr>
          <w:sz w:val="24"/>
          <w:szCs w:val="24"/>
        </w:rPr>
        <w:t>,</w:t>
      </w:r>
      <w:r>
        <w:rPr>
          <w:sz w:val="24"/>
          <w:szCs w:val="24"/>
        </w:rPr>
        <w:t xml:space="preserve"> it is well </w:t>
      </w:r>
      <w:r w:rsidR="001629EB">
        <w:rPr>
          <w:sz w:val="24"/>
          <w:szCs w:val="24"/>
        </w:rPr>
        <w:t xml:space="preserve">known and agreed upon </w:t>
      </w:r>
      <w:r>
        <w:rPr>
          <w:sz w:val="24"/>
          <w:szCs w:val="24"/>
        </w:rPr>
        <w:t xml:space="preserve">that the state of political discourse </w:t>
      </w:r>
      <w:r w:rsidR="001629EB">
        <w:rPr>
          <w:sz w:val="24"/>
          <w:szCs w:val="24"/>
        </w:rPr>
        <w:t xml:space="preserve">locally, nationally and globally has become untenable. There are entire platforms wherein the OM has become a toxic </w:t>
      </w:r>
      <w:r w:rsidR="004A6E15">
        <w:rPr>
          <w:sz w:val="24"/>
          <w:szCs w:val="24"/>
        </w:rPr>
        <w:t xml:space="preserve">cesspool of rhetoric. News channels contain no news, facts are no longer simply ‘facts,’ everything is disputed by those who neither understand </w:t>
      </w:r>
      <w:r w:rsidR="002B6214">
        <w:rPr>
          <w:sz w:val="24"/>
          <w:szCs w:val="24"/>
        </w:rPr>
        <w:t>nor</w:t>
      </w:r>
      <w:r w:rsidR="004A6E15">
        <w:rPr>
          <w:sz w:val="24"/>
          <w:szCs w:val="24"/>
        </w:rPr>
        <w:t xml:space="preserve"> care to understand a speaker</w:t>
      </w:r>
      <w:r w:rsidR="00D53337">
        <w:rPr>
          <w:sz w:val="24"/>
          <w:szCs w:val="24"/>
        </w:rPr>
        <w:t>’</w:t>
      </w:r>
      <w:r w:rsidR="004A6E15">
        <w:rPr>
          <w:sz w:val="24"/>
          <w:szCs w:val="24"/>
        </w:rPr>
        <w:t>s statements. As Yeats says, “Things fall apart, the centre cannot hold. Mere anarchy is loosed upon the world . . . the best lack all conviction while the worst are full of passionate intensity</w:t>
      </w:r>
      <w:sdt>
        <w:sdtPr>
          <w:rPr>
            <w:sz w:val="24"/>
            <w:szCs w:val="24"/>
          </w:rPr>
          <w:id w:val="1189491165"/>
          <w:citation/>
        </w:sdtPr>
        <w:sdtContent>
          <w:r w:rsidR="00D53337">
            <w:rPr>
              <w:sz w:val="24"/>
              <w:szCs w:val="24"/>
            </w:rPr>
            <w:fldChar w:fldCharType="begin"/>
          </w:r>
          <w:r w:rsidR="00D53337">
            <w:rPr>
              <w:sz w:val="24"/>
              <w:szCs w:val="24"/>
            </w:rPr>
            <w:instrText xml:space="preserve"> CITATION WBY59 \l 1033 </w:instrText>
          </w:r>
          <w:r w:rsidR="00D53337">
            <w:rPr>
              <w:sz w:val="24"/>
              <w:szCs w:val="24"/>
            </w:rPr>
            <w:fldChar w:fldCharType="separate"/>
          </w:r>
          <w:r w:rsidR="00D53337">
            <w:rPr>
              <w:noProof/>
              <w:sz w:val="24"/>
              <w:szCs w:val="24"/>
            </w:rPr>
            <w:t xml:space="preserve"> </w:t>
          </w:r>
          <w:r w:rsidR="00D53337" w:rsidRPr="00D53337">
            <w:rPr>
              <w:noProof/>
              <w:sz w:val="24"/>
              <w:szCs w:val="24"/>
            </w:rPr>
            <w:t>(Yeats, 1959)</w:t>
          </w:r>
          <w:r w:rsidR="00D53337">
            <w:rPr>
              <w:sz w:val="24"/>
              <w:szCs w:val="24"/>
            </w:rPr>
            <w:fldChar w:fldCharType="end"/>
          </w:r>
        </w:sdtContent>
      </w:sdt>
      <w:r w:rsidR="004A6E15">
        <w:rPr>
          <w:sz w:val="24"/>
          <w:szCs w:val="24"/>
        </w:rPr>
        <w:t xml:space="preserve">.” </w:t>
      </w:r>
    </w:p>
    <w:p w14:paraId="741A5665" w14:textId="28576EB6" w:rsidR="004A6E15" w:rsidRDefault="004A6E15" w:rsidP="0072204D">
      <w:pPr>
        <w:rPr>
          <w:sz w:val="24"/>
          <w:szCs w:val="24"/>
        </w:rPr>
      </w:pPr>
      <w:r>
        <w:rPr>
          <w:sz w:val="24"/>
          <w:szCs w:val="24"/>
        </w:rPr>
        <w:t>The good new</w:t>
      </w:r>
      <w:r w:rsidR="00D53337">
        <w:rPr>
          <w:sz w:val="24"/>
          <w:szCs w:val="24"/>
        </w:rPr>
        <w:t>s</w:t>
      </w:r>
      <w:r>
        <w:rPr>
          <w:sz w:val="24"/>
          <w:szCs w:val="24"/>
        </w:rPr>
        <w:t xml:space="preserve"> though is this</w:t>
      </w:r>
      <w:r w:rsidR="00DD2BC5">
        <w:rPr>
          <w:sz w:val="24"/>
          <w:szCs w:val="24"/>
        </w:rPr>
        <w:t>; n</w:t>
      </w:r>
      <w:r>
        <w:rPr>
          <w:sz w:val="24"/>
          <w:szCs w:val="24"/>
        </w:rPr>
        <w:t>one of this is new. People have been their worst selves when politics is concerned for as long as humans have exist</w:t>
      </w:r>
      <w:r w:rsidR="008876AD">
        <w:rPr>
          <w:sz w:val="24"/>
          <w:szCs w:val="24"/>
        </w:rPr>
        <w:t>ed</w:t>
      </w:r>
      <w:r>
        <w:rPr>
          <w:sz w:val="24"/>
          <w:szCs w:val="24"/>
        </w:rPr>
        <w:t xml:space="preserve"> together. The obvious </w:t>
      </w:r>
      <w:r w:rsidR="001C2A72">
        <w:rPr>
          <w:sz w:val="24"/>
          <w:szCs w:val="24"/>
        </w:rPr>
        <w:t>r</w:t>
      </w:r>
      <w:r w:rsidR="00254BB1">
        <w:rPr>
          <w:sz w:val="24"/>
          <w:szCs w:val="24"/>
        </w:rPr>
        <w:t>eason</w:t>
      </w:r>
      <w:r>
        <w:rPr>
          <w:sz w:val="24"/>
          <w:szCs w:val="24"/>
        </w:rPr>
        <w:t xml:space="preserve"> is found in </w:t>
      </w:r>
      <w:r w:rsidR="00DD2BC5">
        <w:rPr>
          <w:sz w:val="24"/>
          <w:szCs w:val="24"/>
        </w:rPr>
        <w:t>Aristotle’s idea that</w:t>
      </w:r>
      <w:r>
        <w:rPr>
          <w:sz w:val="24"/>
          <w:szCs w:val="24"/>
        </w:rPr>
        <w:t xml:space="preserve"> politics matters so deeply </w:t>
      </w:r>
      <w:r w:rsidR="00DD2BC5">
        <w:rPr>
          <w:sz w:val="24"/>
          <w:szCs w:val="24"/>
        </w:rPr>
        <w:t xml:space="preserve">that people cannot separate themselves from it. As things stand now, it is safe to say, no one is happy with the current state of affairs. </w:t>
      </w:r>
    </w:p>
    <w:p w14:paraId="269B1DB8" w14:textId="1D4AAF28" w:rsidR="00DD2BC5" w:rsidRDefault="00DD2BC5" w:rsidP="0072204D">
      <w:pPr>
        <w:rPr>
          <w:sz w:val="24"/>
          <w:szCs w:val="24"/>
        </w:rPr>
      </w:pPr>
      <w:r>
        <w:rPr>
          <w:sz w:val="24"/>
          <w:szCs w:val="24"/>
        </w:rPr>
        <w:t xml:space="preserve">In my estimation the GM of political discourse offers the best glimpse into what is possible and what should be pursued and preserved. Those sharing the traits of </w:t>
      </w:r>
      <w:r w:rsidR="006B7261">
        <w:rPr>
          <w:sz w:val="24"/>
          <w:szCs w:val="24"/>
        </w:rPr>
        <w:t>Excellence</w:t>
      </w:r>
      <w:r>
        <w:rPr>
          <w:sz w:val="24"/>
          <w:szCs w:val="24"/>
        </w:rPr>
        <w:t xml:space="preserve">, </w:t>
      </w:r>
      <w:r w:rsidR="006B7261">
        <w:rPr>
          <w:sz w:val="24"/>
          <w:szCs w:val="24"/>
        </w:rPr>
        <w:t>Brotherhood</w:t>
      </w:r>
      <w:r>
        <w:rPr>
          <w:sz w:val="24"/>
          <w:szCs w:val="24"/>
        </w:rPr>
        <w:t xml:space="preserve">, and </w:t>
      </w:r>
      <w:r w:rsidR="00254BB1">
        <w:rPr>
          <w:sz w:val="24"/>
          <w:szCs w:val="24"/>
        </w:rPr>
        <w:t>Reason</w:t>
      </w:r>
      <w:r>
        <w:rPr>
          <w:sz w:val="24"/>
          <w:szCs w:val="24"/>
        </w:rPr>
        <w:t xml:space="preserve"> in political forums will ideally </w:t>
      </w:r>
      <w:r w:rsidR="00C13C38">
        <w:rPr>
          <w:sz w:val="24"/>
          <w:szCs w:val="24"/>
        </w:rPr>
        <w:t>set</w:t>
      </w:r>
      <w:r>
        <w:rPr>
          <w:sz w:val="24"/>
          <w:szCs w:val="24"/>
        </w:rPr>
        <w:t xml:space="preserve"> the</w:t>
      </w:r>
      <w:r w:rsidR="00C13C38">
        <w:rPr>
          <w:sz w:val="24"/>
          <w:szCs w:val="24"/>
        </w:rPr>
        <w:t xml:space="preserve"> example</w:t>
      </w:r>
      <w:r>
        <w:rPr>
          <w:sz w:val="24"/>
          <w:szCs w:val="24"/>
        </w:rPr>
        <w:t xml:space="preserve"> for others to follow. </w:t>
      </w:r>
    </w:p>
    <w:p w14:paraId="1ACEDA62" w14:textId="7B9A9083" w:rsidR="00C13C38" w:rsidRDefault="00DD2BC5" w:rsidP="0072204D">
      <w:pPr>
        <w:rPr>
          <w:sz w:val="24"/>
          <w:szCs w:val="24"/>
        </w:rPr>
      </w:pPr>
      <w:r>
        <w:rPr>
          <w:sz w:val="24"/>
          <w:szCs w:val="24"/>
        </w:rPr>
        <w:t>In architecture it has</w:t>
      </w:r>
      <w:r w:rsidR="00427CFB">
        <w:rPr>
          <w:sz w:val="24"/>
          <w:szCs w:val="24"/>
        </w:rPr>
        <w:t xml:space="preserve"> been</w:t>
      </w:r>
      <w:r>
        <w:rPr>
          <w:sz w:val="24"/>
          <w:szCs w:val="24"/>
        </w:rPr>
        <w:t xml:space="preserve"> said, “Form follows function.” </w:t>
      </w:r>
      <w:r w:rsidR="006B7261">
        <w:rPr>
          <w:sz w:val="24"/>
          <w:szCs w:val="24"/>
        </w:rPr>
        <w:t>This implies</w:t>
      </w:r>
      <w:r>
        <w:rPr>
          <w:sz w:val="24"/>
          <w:szCs w:val="24"/>
        </w:rPr>
        <w:t xml:space="preserve"> the purpose of a building will dictate what </w:t>
      </w:r>
      <w:r w:rsidR="00C13C38">
        <w:rPr>
          <w:sz w:val="24"/>
          <w:szCs w:val="24"/>
        </w:rPr>
        <w:t>sort of shape it takes</w:t>
      </w:r>
      <w:r>
        <w:rPr>
          <w:sz w:val="24"/>
          <w:szCs w:val="24"/>
        </w:rPr>
        <w:t xml:space="preserve">. This may be true in </w:t>
      </w:r>
      <w:r w:rsidR="00713C72">
        <w:rPr>
          <w:sz w:val="24"/>
          <w:szCs w:val="24"/>
        </w:rPr>
        <w:t>buildings,</w:t>
      </w:r>
      <w:r>
        <w:rPr>
          <w:sz w:val="24"/>
          <w:szCs w:val="24"/>
        </w:rPr>
        <w:t xml:space="preserve"> but it does not seem so in </w:t>
      </w:r>
      <w:r w:rsidR="00C13C38">
        <w:rPr>
          <w:sz w:val="24"/>
          <w:szCs w:val="24"/>
        </w:rPr>
        <w:t xml:space="preserve">successful </w:t>
      </w:r>
      <w:r>
        <w:rPr>
          <w:sz w:val="24"/>
          <w:szCs w:val="24"/>
        </w:rPr>
        <w:t xml:space="preserve">political discourse. This work’s claim amounts to </w:t>
      </w:r>
      <w:r w:rsidR="00713C72">
        <w:rPr>
          <w:sz w:val="24"/>
          <w:szCs w:val="24"/>
        </w:rPr>
        <w:t xml:space="preserve">the idea that the functionality of political discourse relies entirely on the form of its practitioners. </w:t>
      </w:r>
    </w:p>
    <w:p w14:paraId="2F3D58EA" w14:textId="181FCD57" w:rsidR="00427CFB" w:rsidRDefault="00713C72" w:rsidP="0072204D">
      <w:pPr>
        <w:rPr>
          <w:sz w:val="24"/>
          <w:szCs w:val="24"/>
        </w:rPr>
      </w:pPr>
      <w:r>
        <w:rPr>
          <w:sz w:val="24"/>
          <w:szCs w:val="24"/>
        </w:rPr>
        <w:t xml:space="preserve">The form </w:t>
      </w:r>
      <w:r w:rsidR="00C13C38">
        <w:rPr>
          <w:sz w:val="24"/>
          <w:szCs w:val="24"/>
        </w:rPr>
        <w:t xml:space="preserve">then would be a model </w:t>
      </w:r>
      <w:r>
        <w:rPr>
          <w:sz w:val="24"/>
          <w:szCs w:val="24"/>
        </w:rPr>
        <w:t xml:space="preserve">of </w:t>
      </w:r>
      <w:r w:rsidR="006B7261">
        <w:rPr>
          <w:sz w:val="24"/>
          <w:szCs w:val="24"/>
        </w:rPr>
        <w:t>Excellence</w:t>
      </w:r>
      <w:r>
        <w:rPr>
          <w:sz w:val="24"/>
          <w:szCs w:val="24"/>
        </w:rPr>
        <w:t xml:space="preserve">, </w:t>
      </w:r>
      <w:r w:rsidR="006B7261">
        <w:rPr>
          <w:sz w:val="24"/>
          <w:szCs w:val="24"/>
        </w:rPr>
        <w:t>Brotherhood</w:t>
      </w:r>
      <w:r>
        <w:rPr>
          <w:sz w:val="24"/>
          <w:szCs w:val="24"/>
        </w:rPr>
        <w:t xml:space="preserve">, and </w:t>
      </w:r>
      <w:r w:rsidR="00254BB1">
        <w:rPr>
          <w:sz w:val="24"/>
          <w:szCs w:val="24"/>
        </w:rPr>
        <w:t>Reason</w:t>
      </w:r>
      <w:r>
        <w:rPr>
          <w:sz w:val="24"/>
          <w:szCs w:val="24"/>
        </w:rPr>
        <w:t xml:space="preserve"> over that of entropy, hostility, and madness. </w:t>
      </w:r>
      <w:r w:rsidR="00C13C38">
        <w:rPr>
          <w:sz w:val="24"/>
          <w:szCs w:val="24"/>
        </w:rPr>
        <w:t>Some political dissidents may</w:t>
      </w:r>
      <w:r>
        <w:rPr>
          <w:sz w:val="24"/>
          <w:szCs w:val="24"/>
        </w:rPr>
        <w:t xml:space="preserve"> say, “This is madness!” to which </w:t>
      </w:r>
      <w:r w:rsidR="00C13C38">
        <w:rPr>
          <w:sz w:val="24"/>
          <w:szCs w:val="24"/>
        </w:rPr>
        <w:t xml:space="preserve">those of </w:t>
      </w:r>
      <w:r>
        <w:rPr>
          <w:sz w:val="24"/>
          <w:szCs w:val="24"/>
        </w:rPr>
        <w:t xml:space="preserve">the form would reply, “This is Grindstone.” </w:t>
      </w:r>
    </w:p>
    <w:p w14:paraId="20E0E57D" w14:textId="77777777" w:rsidR="00427CFB" w:rsidRDefault="00427CFB" w:rsidP="0072204D">
      <w:pPr>
        <w:rPr>
          <w:sz w:val="24"/>
          <w:szCs w:val="24"/>
        </w:rPr>
      </w:pPr>
    </w:p>
    <w:p w14:paraId="5689A281" w14:textId="77777777" w:rsidR="00427CFB" w:rsidRDefault="00427CFB" w:rsidP="0072204D">
      <w:pPr>
        <w:rPr>
          <w:sz w:val="24"/>
          <w:szCs w:val="24"/>
        </w:rPr>
      </w:pPr>
    </w:p>
    <w:p w14:paraId="1ACCFA01" w14:textId="6ED0ACFF" w:rsidR="00DD2BC5" w:rsidRDefault="00713C72" w:rsidP="0072204D">
      <w:pPr>
        <w:rPr>
          <w:sz w:val="24"/>
          <w:szCs w:val="24"/>
        </w:rPr>
      </w:pPr>
      <w:r>
        <w:rPr>
          <w:sz w:val="24"/>
          <w:szCs w:val="24"/>
        </w:rPr>
        <w:t xml:space="preserve"> </w:t>
      </w:r>
      <w:r w:rsidR="00DD2BC5">
        <w:rPr>
          <w:sz w:val="24"/>
          <w:szCs w:val="24"/>
        </w:rPr>
        <w:t xml:space="preserve"> </w:t>
      </w:r>
    </w:p>
    <w:p w14:paraId="342A702F" w14:textId="5B1E8A59" w:rsidR="004A6E15" w:rsidRDefault="004A6E15" w:rsidP="0072204D">
      <w:pPr>
        <w:rPr>
          <w:sz w:val="24"/>
          <w:szCs w:val="24"/>
        </w:rPr>
      </w:pPr>
    </w:p>
    <w:p w14:paraId="3DAE58EA" w14:textId="6495E804" w:rsidR="004A6E15" w:rsidRDefault="004A6E15" w:rsidP="0072204D">
      <w:pPr>
        <w:rPr>
          <w:sz w:val="24"/>
          <w:szCs w:val="24"/>
        </w:rPr>
      </w:pPr>
    </w:p>
    <w:p w14:paraId="65F2C794" w14:textId="77777777" w:rsidR="004A6E15" w:rsidRPr="00610E13" w:rsidRDefault="004A6E15" w:rsidP="0072204D">
      <w:pPr>
        <w:rPr>
          <w:sz w:val="24"/>
          <w:szCs w:val="24"/>
        </w:rPr>
      </w:pPr>
    </w:p>
    <w:p w14:paraId="1F5B5CC2" w14:textId="14D4B128" w:rsidR="00C064F7" w:rsidRDefault="00B70936" w:rsidP="0077386D">
      <w:pPr>
        <w:shd w:val="clear" w:color="auto" w:fill="FDFDFD"/>
        <w:rPr>
          <w:rFonts w:ascii="Segoe UI" w:eastAsia="Times New Roman" w:hAnsi="Segoe UI" w:cs="Segoe UI"/>
          <w:sz w:val="21"/>
          <w:szCs w:val="21"/>
        </w:rPr>
      </w:pPr>
      <w:r>
        <w:t xml:space="preserve"> </w:t>
      </w:r>
      <w:r w:rsidR="009A7C0B">
        <w:t xml:space="preserve">  </w:t>
      </w:r>
    </w:p>
    <w:p w14:paraId="4006AF59" w14:textId="5B81BA54" w:rsidR="0077386D" w:rsidRDefault="0077386D" w:rsidP="0077386D">
      <w:pPr>
        <w:shd w:val="clear" w:color="auto" w:fill="FDFDFD"/>
        <w:rPr>
          <w:rFonts w:ascii="Segoe UI" w:eastAsia="Times New Roman" w:hAnsi="Segoe UI" w:cs="Segoe UI"/>
          <w:sz w:val="21"/>
          <w:szCs w:val="21"/>
        </w:rPr>
      </w:pPr>
    </w:p>
    <w:p w14:paraId="1AD60FEB" w14:textId="212D7753" w:rsidR="0077386D" w:rsidRDefault="0077386D" w:rsidP="0077386D">
      <w:pPr>
        <w:shd w:val="clear" w:color="auto" w:fill="FDFDFD"/>
        <w:rPr>
          <w:rFonts w:ascii="Segoe UI" w:eastAsia="Times New Roman" w:hAnsi="Segoe UI" w:cs="Segoe UI"/>
          <w:sz w:val="21"/>
          <w:szCs w:val="21"/>
        </w:rPr>
      </w:pPr>
    </w:p>
    <w:p w14:paraId="68477388" w14:textId="18281415" w:rsidR="0077386D" w:rsidRDefault="0077386D" w:rsidP="0077386D">
      <w:pPr>
        <w:shd w:val="clear" w:color="auto" w:fill="FDFDFD"/>
        <w:rPr>
          <w:rFonts w:ascii="Segoe UI" w:eastAsia="Times New Roman" w:hAnsi="Segoe UI" w:cs="Segoe UI"/>
          <w:sz w:val="21"/>
          <w:szCs w:val="21"/>
        </w:rPr>
      </w:pPr>
    </w:p>
    <w:p w14:paraId="54971DC7" w14:textId="445E4551" w:rsidR="0077386D" w:rsidRDefault="0077386D" w:rsidP="0077386D">
      <w:pPr>
        <w:shd w:val="clear" w:color="auto" w:fill="FDFDFD"/>
        <w:rPr>
          <w:rFonts w:ascii="Segoe UI" w:eastAsia="Times New Roman" w:hAnsi="Segoe UI" w:cs="Segoe UI"/>
          <w:sz w:val="21"/>
          <w:szCs w:val="21"/>
        </w:rPr>
      </w:pPr>
    </w:p>
    <w:p w14:paraId="6F960F16" w14:textId="6ACDB6F3" w:rsidR="0077386D" w:rsidRDefault="0077386D" w:rsidP="0077386D">
      <w:pPr>
        <w:shd w:val="clear" w:color="auto" w:fill="FDFDFD"/>
        <w:rPr>
          <w:rFonts w:ascii="Segoe UI" w:eastAsia="Times New Roman" w:hAnsi="Segoe UI" w:cs="Segoe UI"/>
          <w:sz w:val="21"/>
          <w:szCs w:val="21"/>
        </w:rPr>
      </w:pPr>
    </w:p>
    <w:p w14:paraId="70F08122" w14:textId="5596F51A" w:rsidR="0077386D" w:rsidRDefault="0077386D" w:rsidP="0077386D">
      <w:pPr>
        <w:shd w:val="clear" w:color="auto" w:fill="FDFDFD"/>
        <w:rPr>
          <w:rFonts w:ascii="Segoe UI" w:eastAsia="Times New Roman" w:hAnsi="Segoe UI" w:cs="Segoe UI"/>
          <w:sz w:val="21"/>
          <w:szCs w:val="21"/>
        </w:rPr>
      </w:pPr>
    </w:p>
    <w:sdt>
      <w:sdtPr>
        <w:id w:val="1396090697"/>
        <w:docPartObj>
          <w:docPartGallery w:val="Bibliographies"/>
          <w:docPartUnique/>
        </w:docPartObj>
      </w:sdtPr>
      <w:sdtEndPr>
        <w:rPr>
          <w:rFonts w:ascii="Baskerville Old Face" w:eastAsiaTheme="minorHAnsi" w:hAnsi="Baskerville Old Face" w:cstheme="minorBidi"/>
          <w:color w:val="auto"/>
          <w:sz w:val="20"/>
          <w:szCs w:val="20"/>
        </w:rPr>
      </w:sdtEndPr>
      <w:sdtContent>
        <w:p w14:paraId="0CBA81C9" w14:textId="7A2853E8" w:rsidR="006B7261" w:rsidRDefault="006B7261">
          <w:pPr>
            <w:pStyle w:val="Heading1"/>
          </w:pPr>
          <w:r>
            <w:t>References</w:t>
          </w:r>
        </w:p>
        <w:p w14:paraId="7827E3D6" w14:textId="77777777" w:rsidR="006B7261" w:rsidRPr="006B7261" w:rsidRDefault="006B7261" w:rsidP="006B7261"/>
        <w:sdt>
          <w:sdtPr>
            <w:id w:val="-573587230"/>
            <w:bibliography/>
          </w:sdtPr>
          <w:sdtContent>
            <w:p w14:paraId="74BE025A" w14:textId="66492832" w:rsidR="006B7261" w:rsidRDefault="006B7261" w:rsidP="006B7261">
              <w:pPr>
                <w:pStyle w:val="Bibliography"/>
                <w:ind w:left="720" w:hanging="720"/>
                <w:rPr>
                  <w:noProof/>
                  <w:sz w:val="24"/>
                  <w:szCs w:val="24"/>
                </w:rPr>
              </w:pPr>
              <w:r>
                <w:fldChar w:fldCharType="begin"/>
              </w:r>
              <w:r>
                <w:instrText xml:space="preserve"> BIBLIOGRAPHY </w:instrText>
              </w:r>
              <w:r>
                <w:fldChar w:fldCharType="separate"/>
              </w:r>
              <w:r>
                <w:rPr>
                  <w:noProof/>
                </w:rPr>
                <w:t>APA.</w:t>
              </w:r>
              <w:r w:rsidR="00023596">
                <w:rPr>
                  <w:noProof/>
                </w:rPr>
                <w:t xml:space="preserve"> (2020)</w:t>
              </w:r>
              <w:r>
                <w:rPr>
                  <w:noProof/>
                </w:rPr>
                <w:t xml:space="preserve"> American Psychological Association. </w:t>
              </w:r>
              <w:r>
                <w:rPr>
                  <w:i/>
                  <w:iCs/>
                  <w:noProof/>
                </w:rPr>
                <w:t xml:space="preserve">https://dictionary.apa.org/hostility </w:t>
              </w:r>
              <w:r>
                <w:rPr>
                  <w:noProof/>
                </w:rPr>
                <w:t>.</w:t>
              </w:r>
              <w:r w:rsidR="008C0EB3" w:rsidRPr="008C0EB3">
                <w:rPr>
                  <w:noProof/>
                </w:rPr>
                <w:t xml:space="preserve"> </w:t>
              </w:r>
              <w:r w:rsidR="008C0EB3">
                <w:rPr>
                  <w:noProof/>
                </w:rPr>
                <w:t>(Accessed on 11/18/2020).</w:t>
              </w:r>
            </w:p>
            <w:p w14:paraId="386D1D0C" w14:textId="109EF681" w:rsidR="006B7261" w:rsidRDefault="006B7261" w:rsidP="006B7261">
              <w:pPr>
                <w:pStyle w:val="Bibliography"/>
                <w:ind w:left="720" w:hanging="720"/>
                <w:rPr>
                  <w:noProof/>
                </w:rPr>
              </w:pPr>
              <w:r>
                <w:rPr>
                  <w:noProof/>
                </w:rPr>
                <w:t xml:space="preserve">CALAFC. </w:t>
              </w:r>
              <w:r w:rsidR="00023596">
                <w:rPr>
                  <w:noProof/>
                </w:rPr>
                <w:t xml:space="preserve">(2014). </w:t>
              </w:r>
              <w:r>
                <w:rPr>
                  <w:noProof/>
                </w:rPr>
                <w:t xml:space="preserve">(Archived from original Word Doc). California Cities by Incorporation Date. </w:t>
              </w:r>
              <w:r>
                <w:rPr>
                  <w:i/>
                  <w:iCs/>
                  <w:noProof/>
                </w:rPr>
                <w:t>California Association of Local Agency Formation Commisions</w:t>
              </w:r>
              <w:r>
                <w:rPr>
                  <w:noProof/>
                </w:rPr>
                <w:t>.</w:t>
              </w:r>
              <w:r w:rsidR="008C0EB3" w:rsidRPr="008C0EB3">
                <w:rPr>
                  <w:noProof/>
                </w:rPr>
                <w:t xml:space="preserve"> </w:t>
              </w:r>
              <w:r w:rsidR="008C0EB3">
                <w:rPr>
                  <w:noProof/>
                </w:rPr>
                <w:t>(</w:t>
              </w:r>
              <w:r w:rsidR="008C0EB3">
                <w:rPr>
                  <w:noProof/>
                </w:rPr>
                <w:t>Accessed on 11</w:t>
              </w:r>
              <w:r w:rsidR="00023596">
                <w:rPr>
                  <w:noProof/>
                </w:rPr>
                <w:t>/18/2020</w:t>
              </w:r>
              <w:r w:rsidR="008C0EB3">
                <w:rPr>
                  <w:noProof/>
                </w:rPr>
                <w:t>)</w:t>
              </w:r>
            </w:p>
            <w:p w14:paraId="4D0033FE" w14:textId="6175AA8E" w:rsidR="006B7261" w:rsidRDefault="006B7261" w:rsidP="006B7261">
              <w:pPr>
                <w:pStyle w:val="Bibliography"/>
                <w:ind w:left="720" w:hanging="720"/>
                <w:rPr>
                  <w:noProof/>
                </w:rPr>
              </w:pPr>
              <w:r>
                <w:rPr>
                  <w:noProof/>
                </w:rPr>
                <w:t>Census, U.S.</w:t>
              </w:r>
              <w:r w:rsidR="00023596">
                <w:rPr>
                  <w:noProof/>
                </w:rPr>
                <w:t xml:space="preserve"> (2020).</w:t>
              </w:r>
              <w:r>
                <w:rPr>
                  <w:noProof/>
                </w:rPr>
                <w:t xml:space="preserve"> Polulation of California by Minor Civil Divisions 1880-1900. </w:t>
              </w:r>
              <w:r>
                <w:rPr>
                  <w:i/>
                  <w:iCs/>
                  <w:noProof/>
                </w:rPr>
                <w:t>https://www2.census.gov/library/publications/decennial/1900/bulletins/demographic/10-population-ca.pdf</w:t>
              </w:r>
              <w:r>
                <w:rPr>
                  <w:noProof/>
                </w:rPr>
                <w:t>.</w:t>
              </w:r>
              <w:r w:rsidR="008C0EB3" w:rsidRPr="008C0EB3">
                <w:rPr>
                  <w:noProof/>
                </w:rPr>
                <w:t xml:space="preserve"> </w:t>
              </w:r>
              <w:r w:rsidR="008C0EB3">
                <w:rPr>
                  <w:noProof/>
                </w:rPr>
                <w:t>(Accessed on 11/18/2020).</w:t>
              </w:r>
            </w:p>
            <w:p w14:paraId="1BD780ED" w14:textId="77777777" w:rsidR="006B7261" w:rsidRDefault="006B7261" w:rsidP="006B7261">
              <w:pPr>
                <w:pStyle w:val="Bibliography"/>
                <w:ind w:left="720" w:hanging="720"/>
                <w:rPr>
                  <w:noProof/>
                </w:rPr>
              </w:pPr>
              <w:r>
                <w:rPr>
                  <w:noProof/>
                </w:rPr>
                <w:t xml:space="preserve">Chesterton, G. (2008). </w:t>
              </w:r>
              <w:r>
                <w:rPr>
                  <w:i/>
                  <w:iCs/>
                  <w:noProof/>
                </w:rPr>
                <w:t>Orthodoxy.</w:t>
              </w:r>
              <w:r>
                <w:rPr>
                  <w:noProof/>
                </w:rPr>
                <w:t xml:space="preserve"> Peabody, MA: Hendrickson, P14.</w:t>
              </w:r>
            </w:p>
            <w:p w14:paraId="3579BBEC" w14:textId="77777777" w:rsidR="006B7261" w:rsidRDefault="006B7261" w:rsidP="006B7261">
              <w:pPr>
                <w:pStyle w:val="Bibliography"/>
                <w:ind w:left="720" w:hanging="720"/>
                <w:rPr>
                  <w:noProof/>
                </w:rPr>
              </w:pPr>
              <w:r>
                <w:rPr>
                  <w:noProof/>
                </w:rPr>
                <w:t xml:space="preserve">Frege, G. (2011). </w:t>
              </w:r>
              <w:r>
                <w:rPr>
                  <w:i/>
                  <w:iCs/>
                  <w:noProof/>
                </w:rPr>
                <w:t>On Sense and Reference.</w:t>
              </w:r>
              <w:r>
                <w:rPr>
                  <w:noProof/>
                </w:rPr>
                <w:t xml:space="preserve"> New York: Routledge.</w:t>
              </w:r>
            </w:p>
            <w:p w14:paraId="1A2B0C93" w14:textId="6A454340" w:rsidR="006B7261" w:rsidRDefault="006B7261" w:rsidP="006B7261">
              <w:pPr>
                <w:pStyle w:val="Bibliography"/>
                <w:ind w:left="720" w:hanging="720"/>
                <w:rPr>
                  <w:noProof/>
                </w:rPr>
              </w:pPr>
              <w:r>
                <w:rPr>
                  <w:noProof/>
                </w:rPr>
                <w:t xml:space="preserve">GS. </w:t>
              </w:r>
              <w:r w:rsidR="008C0EB3">
                <w:rPr>
                  <w:noProof/>
                </w:rPr>
                <w:t>(1999)</w:t>
              </w:r>
              <w:r w:rsidR="00023596">
                <w:rPr>
                  <w:noProof/>
                </w:rPr>
                <w:t xml:space="preserve">. </w:t>
              </w:r>
              <w:r>
                <w:rPr>
                  <w:noProof/>
                </w:rPr>
                <w:t xml:space="preserve">Grindstone Mission Statement. </w:t>
              </w:r>
              <w:r>
                <w:rPr>
                  <w:i/>
                  <w:iCs/>
                  <w:noProof/>
                </w:rPr>
                <w:t>https://www.grindstoneclub.com/</w:t>
              </w:r>
              <w:r>
                <w:rPr>
                  <w:noProof/>
                </w:rPr>
                <w:t>.</w:t>
              </w:r>
              <w:r w:rsidR="008C0EB3">
                <w:rPr>
                  <w:noProof/>
                </w:rPr>
                <w:t xml:space="preserve"> </w:t>
              </w:r>
              <w:r w:rsidR="008C0EB3">
                <w:rPr>
                  <w:noProof/>
                </w:rPr>
                <w:t>(</w:t>
              </w:r>
              <w:r w:rsidR="008C0EB3">
                <w:rPr>
                  <w:noProof/>
                </w:rPr>
                <w:t>A</w:t>
              </w:r>
              <w:r w:rsidR="008C0EB3">
                <w:rPr>
                  <w:noProof/>
                </w:rPr>
                <w:t xml:space="preserve">ccessed </w:t>
              </w:r>
              <w:r w:rsidR="008C0EB3">
                <w:rPr>
                  <w:noProof/>
                </w:rPr>
                <w:t>on</w:t>
              </w:r>
              <w:r w:rsidR="008C0EB3">
                <w:rPr>
                  <w:noProof/>
                </w:rPr>
                <w:t>11/18/2020).</w:t>
              </w:r>
            </w:p>
            <w:p w14:paraId="008E33F4" w14:textId="5B1A7D25" w:rsidR="006B7261" w:rsidRDefault="006B7261" w:rsidP="006B7261">
              <w:pPr>
                <w:pStyle w:val="Bibliography"/>
                <w:ind w:left="720" w:hanging="720"/>
                <w:rPr>
                  <w:noProof/>
                </w:rPr>
              </w:pPr>
              <w:r>
                <w:rPr>
                  <w:noProof/>
                </w:rPr>
                <w:t xml:space="preserve">Kallen, H. (1979). </w:t>
              </w:r>
              <w:r>
                <w:rPr>
                  <w:i/>
                  <w:iCs/>
                  <w:noProof/>
                </w:rPr>
                <w:t>Aristotle Politics and Poetics.</w:t>
              </w:r>
              <w:r>
                <w:rPr>
                  <w:noProof/>
                </w:rPr>
                <w:t xml:space="preserve"> Norwalk: The Easton Press.</w:t>
              </w:r>
              <w:r w:rsidR="00023596">
                <w:rPr>
                  <w:noProof/>
                </w:rPr>
                <w:t xml:space="preserve"> P3-10.</w:t>
              </w:r>
            </w:p>
            <w:p w14:paraId="6A6BD53B" w14:textId="2604934D" w:rsidR="006B7261" w:rsidRDefault="006B7261" w:rsidP="006B7261">
              <w:pPr>
                <w:pStyle w:val="Bibliography"/>
                <w:ind w:left="720" w:hanging="720"/>
                <w:rPr>
                  <w:noProof/>
                </w:rPr>
              </w:pPr>
              <w:r>
                <w:rPr>
                  <w:noProof/>
                </w:rPr>
                <w:t xml:space="preserve">Kant, I. (2002). </w:t>
              </w:r>
              <w:r>
                <w:rPr>
                  <w:i/>
                  <w:iCs/>
                  <w:noProof/>
                </w:rPr>
                <w:t>Critique of Practical Reason.</w:t>
              </w:r>
              <w:r>
                <w:rPr>
                  <w:noProof/>
                </w:rPr>
                <w:t xml:space="preserve"> Indianapolis: Hackett.</w:t>
              </w:r>
              <w:r w:rsidR="00023596">
                <w:rPr>
                  <w:noProof/>
                </w:rPr>
                <w:t xml:space="preserve"> P258.</w:t>
              </w:r>
            </w:p>
            <w:p w14:paraId="45E01E1D" w14:textId="6D4B0A88" w:rsidR="006B7261" w:rsidRDefault="006B7261" w:rsidP="006B7261">
              <w:pPr>
                <w:pStyle w:val="Bibliography"/>
                <w:ind w:left="720" w:hanging="720"/>
                <w:rPr>
                  <w:noProof/>
                </w:rPr>
              </w:pPr>
              <w:r>
                <w:rPr>
                  <w:noProof/>
                </w:rPr>
                <w:t xml:space="preserve">Kant, I. (2009). </w:t>
              </w:r>
              <w:r>
                <w:rPr>
                  <w:i/>
                  <w:iCs/>
                  <w:noProof/>
                </w:rPr>
                <w:t>Beantwortung der Frage .</w:t>
              </w:r>
              <w:r>
                <w:rPr>
                  <w:noProof/>
                </w:rPr>
                <w:t xml:space="preserve"> Berlin: https://www.gutenberg.org/files/30821/30821-h/30821-h.htm.</w:t>
              </w:r>
              <w:r w:rsidR="008C0EB3" w:rsidRPr="008C0EB3">
                <w:rPr>
                  <w:noProof/>
                </w:rPr>
                <w:t xml:space="preserve"> </w:t>
              </w:r>
              <w:r w:rsidR="008C0EB3">
                <w:rPr>
                  <w:noProof/>
                </w:rPr>
                <w:t>(Accessed on11/18/2020).</w:t>
              </w:r>
            </w:p>
            <w:p w14:paraId="41F01022" w14:textId="480D9875" w:rsidR="006B7261" w:rsidRDefault="006B7261" w:rsidP="006B7261">
              <w:pPr>
                <w:pStyle w:val="Bibliography"/>
                <w:ind w:left="720" w:hanging="720"/>
                <w:rPr>
                  <w:noProof/>
                </w:rPr>
              </w:pPr>
              <w:r>
                <w:rPr>
                  <w:noProof/>
                </w:rPr>
                <w:t xml:space="preserve">Kelley, G. </w:t>
              </w:r>
              <w:r w:rsidR="008C0EB3">
                <w:rPr>
                  <w:noProof/>
                </w:rPr>
                <w:t xml:space="preserve">(1957). </w:t>
              </w:r>
              <w:r>
                <w:rPr>
                  <w:noProof/>
                </w:rPr>
                <w:t xml:space="preserve">Presidential </w:t>
              </w:r>
              <w:r w:rsidR="008C0EB3">
                <w:rPr>
                  <w:noProof/>
                </w:rPr>
                <w:t>A</w:t>
              </w:r>
              <w:r>
                <w:rPr>
                  <w:noProof/>
                </w:rPr>
                <w:t xml:space="preserve">ddress American Psychological Association. </w:t>
              </w:r>
              <w:r>
                <w:rPr>
                  <w:i/>
                  <w:iCs/>
                  <w:noProof/>
                </w:rPr>
                <w:t>http://www.oikos.org/kelhostility.htm</w:t>
              </w:r>
              <w:r>
                <w:rPr>
                  <w:noProof/>
                </w:rPr>
                <w:t>.</w:t>
              </w:r>
              <w:r w:rsidR="008C0EB3" w:rsidRPr="008C0EB3">
                <w:rPr>
                  <w:noProof/>
                </w:rPr>
                <w:t xml:space="preserve"> </w:t>
              </w:r>
              <w:r w:rsidR="008C0EB3">
                <w:rPr>
                  <w:noProof/>
                </w:rPr>
                <w:t>(Accessed on 11/18/2020).</w:t>
              </w:r>
            </w:p>
            <w:p w14:paraId="31A7BAC6" w14:textId="29D63F46" w:rsidR="006B7261" w:rsidRDefault="006B7261" w:rsidP="006B7261">
              <w:pPr>
                <w:pStyle w:val="Bibliography"/>
                <w:ind w:left="720" w:hanging="720"/>
                <w:rPr>
                  <w:noProof/>
                </w:rPr>
              </w:pPr>
              <w:r>
                <w:rPr>
                  <w:noProof/>
                </w:rPr>
                <w:t xml:space="preserve">Kripke, S. (1980). </w:t>
              </w:r>
              <w:r>
                <w:rPr>
                  <w:i/>
                  <w:iCs/>
                  <w:noProof/>
                </w:rPr>
                <w:t>Naming and Necessity.</w:t>
              </w:r>
              <w:r>
                <w:rPr>
                  <w:noProof/>
                </w:rPr>
                <w:t xml:space="preserve"> Cambridge: Harvard.</w:t>
              </w:r>
              <w:r w:rsidR="00023596">
                <w:rPr>
                  <w:noProof/>
                </w:rPr>
                <w:t xml:space="preserve"> P3-15.</w:t>
              </w:r>
            </w:p>
            <w:p w14:paraId="0AB51048" w14:textId="285854EB" w:rsidR="006B7261" w:rsidRDefault="006B7261" w:rsidP="006B7261">
              <w:pPr>
                <w:pStyle w:val="Bibliography"/>
                <w:ind w:left="720" w:hanging="720"/>
                <w:rPr>
                  <w:noProof/>
                </w:rPr>
              </w:pPr>
              <w:r>
                <w:rPr>
                  <w:noProof/>
                </w:rPr>
                <w:t xml:space="preserve">Quine, W. (1960). </w:t>
              </w:r>
              <w:r>
                <w:rPr>
                  <w:i/>
                  <w:iCs/>
                  <w:noProof/>
                </w:rPr>
                <w:t>Word and Object.</w:t>
              </w:r>
              <w:r>
                <w:rPr>
                  <w:noProof/>
                </w:rPr>
                <w:t xml:space="preserve"> Cambridge: MIT </w:t>
              </w:r>
              <w:r w:rsidR="00023596">
                <w:rPr>
                  <w:noProof/>
                </w:rPr>
                <w:t>P</w:t>
              </w:r>
              <w:r>
                <w:rPr>
                  <w:noProof/>
                </w:rPr>
                <w:t>26-</w:t>
              </w:r>
              <w:r w:rsidR="00023596">
                <w:rPr>
                  <w:noProof/>
                </w:rPr>
                <w:t>27</w:t>
              </w:r>
              <w:r>
                <w:rPr>
                  <w:noProof/>
                </w:rPr>
                <w:t>.</w:t>
              </w:r>
            </w:p>
            <w:p w14:paraId="5F3E3F2B" w14:textId="3C98BFF9" w:rsidR="006B7261" w:rsidRDefault="006B7261" w:rsidP="006B7261">
              <w:pPr>
                <w:pStyle w:val="Bibliography"/>
                <w:ind w:left="720" w:hanging="720"/>
                <w:rPr>
                  <w:noProof/>
                </w:rPr>
              </w:pPr>
              <w:r>
                <w:rPr>
                  <w:noProof/>
                </w:rPr>
                <w:t>Redding, C. o.</w:t>
              </w:r>
              <w:r w:rsidR="00023596">
                <w:rPr>
                  <w:noProof/>
                </w:rPr>
                <w:t xml:space="preserve"> (2020)</w:t>
              </w:r>
              <w:r>
                <w:rPr>
                  <w:noProof/>
                </w:rPr>
                <w:t xml:space="preserve"> Historic Redding. </w:t>
              </w:r>
              <w:r>
                <w:rPr>
                  <w:i/>
                  <w:iCs/>
                  <w:noProof/>
                </w:rPr>
                <w:t xml:space="preserve">https://www.cityofredding.org/about-us/brief-history-of-redding </w:t>
              </w:r>
              <w:r>
                <w:rPr>
                  <w:noProof/>
                </w:rPr>
                <w:t>.</w:t>
              </w:r>
              <w:r w:rsidR="008C0EB3" w:rsidRPr="008C0EB3">
                <w:rPr>
                  <w:noProof/>
                </w:rPr>
                <w:t xml:space="preserve"> </w:t>
              </w:r>
              <w:r w:rsidR="008C0EB3">
                <w:rPr>
                  <w:noProof/>
                </w:rPr>
                <w:t>(Accessed on 11/18/2020).</w:t>
              </w:r>
            </w:p>
            <w:p w14:paraId="720A4A7B" w14:textId="6AD515D5" w:rsidR="006B7261" w:rsidRDefault="006B7261" w:rsidP="006B7261">
              <w:pPr>
                <w:pStyle w:val="Bibliography"/>
                <w:ind w:left="720" w:hanging="720"/>
                <w:rPr>
                  <w:noProof/>
                </w:rPr>
              </w:pPr>
              <w:r>
                <w:rPr>
                  <w:noProof/>
                </w:rPr>
                <w:t xml:space="preserve">Wittgenstein, L. (1961). </w:t>
              </w:r>
              <w:r>
                <w:rPr>
                  <w:i/>
                  <w:iCs/>
                  <w:noProof/>
                </w:rPr>
                <w:t>Tractatus Logico Philisophicus.</w:t>
              </w:r>
              <w:r>
                <w:rPr>
                  <w:noProof/>
                </w:rPr>
                <w:t xml:space="preserve"> New York: Routledge and Kegan Paul.</w:t>
              </w:r>
              <w:r w:rsidR="00AB0B17">
                <w:rPr>
                  <w:noProof/>
                </w:rPr>
                <w:t>P11-20.</w:t>
              </w:r>
            </w:p>
            <w:p w14:paraId="0FD8462D" w14:textId="48D1EBCD" w:rsidR="006B7261" w:rsidRDefault="006B7261" w:rsidP="006B7261">
              <w:pPr>
                <w:pStyle w:val="Bibliography"/>
                <w:ind w:left="720" w:hanging="720"/>
                <w:rPr>
                  <w:noProof/>
                </w:rPr>
              </w:pPr>
              <w:r>
                <w:rPr>
                  <w:noProof/>
                </w:rPr>
                <w:t xml:space="preserve">Wittgenstein, L. (2009). </w:t>
              </w:r>
              <w:r>
                <w:rPr>
                  <w:i/>
                  <w:iCs/>
                  <w:noProof/>
                </w:rPr>
                <w:t>Philisophical Investigations.</w:t>
              </w:r>
              <w:r>
                <w:rPr>
                  <w:noProof/>
                </w:rPr>
                <w:t xml:space="preserve"> Malden: Blackwell.</w:t>
              </w:r>
              <w:r w:rsidR="00AB0B17">
                <w:rPr>
                  <w:noProof/>
                </w:rPr>
                <w:t xml:space="preserve"> P86.</w:t>
              </w:r>
            </w:p>
            <w:p w14:paraId="7708D8A1" w14:textId="2E7AEDA3" w:rsidR="006B7261" w:rsidRDefault="006B7261" w:rsidP="006B7261">
              <w:pPr>
                <w:pStyle w:val="Bibliography"/>
                <w:ind w:left="720" w:hanging="720"/>
                <w:rPr>
                  <w:noProof/>
                </w:rPr>
              </w:pPr>
              <w:r>
                <w:rPr>
                  <w:noProof/>
                </w:rPr>
                <w:t xml:space="preserve">Yeats, W. (1959). The Second Coming. In </w:t>
              </w:r>
              <w:r>
                <w:rPr>
                  <w:i/>
                  <w:iCs/>
                  <w:noProof/>
                </w:rPr>
                <w:t>Major British Writers</w:t>
              </w:r>
              <w:r>
                <w:rPr>
                  <w:noProof/>
                </w:rPr>
                <w:t>. New York: Harcourt Brace and World.</w:t>
              </w:r>
              <w:r w:rsidR="00AB0B17">
                <w:rPr>
                  <w:noProof/>
                </w:rPr>
                <w:t>P795.</w:t>
              </w:r>
            </w:p>
            <w:p w14:paraId="6A11C1B3" w14:textId="0ACC482D" w:rsidR="006B7261" w:rsidRDefault="006B7261" w:rsidP="006B7261">
              <w:r>
                <w:rPr>
                  <w:b/>
                  <w:bCs/>
                  <w:noProof/>
                </w:rPr>
                <w:fldChar w:fldCharType="end"/>
              </w:r>
            </w:p>
          </w:sdtContent>
        </w:sdt>
      </w:sdtContent>
    </w:sdt>
    <w:p w14:paraId="1B45DB1C" w14:textId="61F393E4" w:rsidR="0077386D" w:rsidRDefault="0077386D" w:rsidP="0077386D">
      <w:pPr>
        <w:shd w:val="clear" w:color="auto" w:fill="FDFDFD"/>
        <w:rPr>
          <w:rFonts w:ascii="Segoe UI" w:eastAsia="Times New Roman" w:hAnsi="Segoe UI" w:cs="Segoe UI"/>
          <w:sz w:val="21"/>
          <w:szCs w:val="21"/>
        </w:rPr>
      </w:pPr>
    </w:p>
    <w:p w14:paraId="587D800C" w14:textId="77777777" w:rsidR="0077386D" w:rsidRPr="0077386D" w:rsidRDefault="0077386D" w:rsidP="0077386D">
      <w:pPr>
        <w:shd w:val="clear" w:color="auto" w:fill="FDFDFD"/>
        <w:rPr>
          <w:rFonts w:ascii="Segoe UI" w:eastAsia="Times New Roman" w:hAnsi="Segoe UI" w:cs="Segoe UI"/>
          <w:sz w:val="21"/>
          <w:szCs w:val="21"/>
        </w:rPr>
      </w:pPr>
    </w:p>
    <w:sectPr w:rsidR="0077386D" w:rsidRPr="007738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6A4B8" w14:textId="77777777" w:rsidR="00561F0C" w:rsidRDefault="00561F0C" w:rsidP="00C431F6">
      <w:pPr>
        <w:spacing w:after="0" w:line="240" w:lineRule="auto"/>
      </w:pPr>
      <w:r>
        <w:separator/>
      </w:r>
    </w:p>
  </w:endnote>
  <w:endnote w:type="continuationSeparator" w:id="0">
    <w:p w14:paraId="4BE35A4F" w14:textId="77777777" w:rsidR="00561F0C" w:rsidRDefault="00561F0C" w:rsidP="00C4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309713"/>
      <w:docPartObj>
        <w:docPartGallery w:val="Page Numbers (Bottom of Page)"/>
        <w:docPartUnique/>
      </w:docPartObj>
    </w:sdtPr>
    <w:sdtEndPr>
      <w:rPr>
        <w:noProof/>
      </w:rPr>
    </w:sdtEndPr>
    <w:sdtContent>
      <w:p w14:paraId="4DB424E7" w14:textId="624D57B6" w:rsidR="00C431F6" w:rsidRDefault="00C43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4D7CD" w14:textId="77777777" w:rsidR="00C431F6" w:rsidRDefault="00C4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44EB9" w14:textId="77777777" w:rsidR="00561F0C" w:rsidRDefault="00561F0C" w:rsidP="00C431F6">
      <w:pPr>
        <w:spacing w:after="0" w:line="240" w:lineRule="auto"/>
      </w:pPr>
      <w:r>
        <w:separator/>
      </w:r>
    </w:p>
  </w:footnote>
  <w:footnote w:type="continuationSeparator" w:id="0">
    <w:p w14:paraId="58628444" w14:textId="77777777" w:rsidR="00561F0C" w:rsidRDefault="00561F0C" w:rsidP="00C431F6">
      <w:pPr>
        <w:spacing w:after="0" w:line="240" w:lineRule="auto"/>
      </w:pPr>
      <w:r>
        <w:continuationSeparator/>
      </w:r>
    </w:p>
  </w:footnote>
  <w:footnote w:id="1">
    <w:p w14:paraId="3E7F2191" w14:textId="1BB0300A" w:rsidR="006B7261" w:rsidRDefault="006B7261">
      <w:pPr>
        <w:pStyle w:val="FootnoteText"/>
      </w:pPr>
      <w:r>
        <w:rPr>
          <w:rStyle w:val="FootnoteReference"/>
        </w:rPr>
        <w:footnoteRef/>
      </w:r>
      <w:r>
        <w:t xml:space="preserve"> In this work I will capitalize the words Reason, Brotherhood and Excellence when they reference the Grindstone ideals. </w:t>
      </w:r>
    </w:p>
  </w:footnote>
  <w:footnote w:id="2">
    <w:p w14:paraId="4C4F6C27" w14:textId="2D37925A" w:rsidR="004737E7" w:rsidRDefault="004737E7">
      <w:pPr>
        <w:pStyle w:val="FootnoteText"/>
      </w:pPr>
      <w:r>
        <w:rPr>
          <w:rStyle w:val="FootnoteReference"/>
        </w:rPr>
        <w:footnoteRef/>
      </w:r>
      <w:r>
        <w:t xml:space="preserve"> Here we have used the </w:t>
      </w:r>
      <w:r w:rsidR="00284C52">
        <w:t xml:space="preserve">modern Greek </w:t>
      </w:r>
      <w:r>
        <w:t>Eta rather than the ancient Epsilon</w:t>
      </w:r>
      <w:r w:rsidR="00284C52">
        <w:t xml:space="preserve">. </w:t>
      </w:r>
    </w:p>
  </w:footnote>
  <w:footnote w:id="3">
    <w:p w14:paraId="0F027311" w14:textId="4C2FE01B" w:rsidR="00726A78" w:rsidRDefault="00726A78">
      <w:pPr>
        <w:pStyle w:val="FootnoteText"/>
      </w:pPr>
      <w:r>
        <w:rPr>
          <w:rStyle w:val="FootnoteReference"/>
        </w:rPr>
        <w:footnoteRef/>
      </w:r>
      <w:r>
        <w:t xml:space="preserve"> This was the Spanish Flu which caused an estimated 500,</w:t>
      </w:r>
      <w:r w:rsidR="0026012D">
        <w:t>0</w:t>
      </w:r>
      <w:r>
        <w:t>00,000 deaths.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09"/>
    <w:rsid w:val="00022E49"/>
    <w:rsid w:val="00023596"/>
    <w:rsid w:val="0006443C"/>
    <w:rsid w:val="000803CC"/>
    <w:rsid w:val="000944D6"/>
    <w:rsid w:val="00097796"/>
    <w:rsid w:val="001209BC"/>
    <w:rsid w:val="001322C4"/>
    <w:rsid w:val="001629EB"/>
    <w:rsid w:val="0018608F"/>
    <w:rsid w:val="001943E9"/>
    <w:rsid w:val="001C2A72"/>
    <w:rsid w:val="001D2284"/>
    <w:rsid w:val="00254BB1"/>
    <w:rsid w:val="0026012D"/>
    <w:rsid w:val="00284C52"/>
    <w:rsid w:val="00286CA8"/>
    <w:rsid w:val="002B309F"/>
    <w:rsid w:val="002B6214"/>
    <w:rsid w:val="002F4E01"/>
    <w:rsid w:val="003311D5"/>
    <w:rsid w:val="00337D6B"/>
    <w:rsid w:val="00355AB4"/>
    <w:rsid w:val="00380679"/>
    <w:rsid w:val="003962A4"/>
    <w:rsid w:val="003A47D9"/>
    <w:rsid w:val="003B5DDB"/>
    <w:rsid w:val="003D47AD"/>
    <w:rsid w:val="003E41BF"/>
    <w:rsid w:val="00400578"/>
    <w:rsid w:val="00427CFB"/>
    <w:rsid w:val="00436144"/>
    <w:rsid w:val="00436BDE"/>
    <w:rsid w:val="004737E7"/>
    <w:rsid w:val="00482232"/>
    <w:rsid w:val="004A5463"/>
    <w:rsid w:val="004A6E15"/>
    <w:rsid w:val="004C436E"/>
    <w:rsid w:val="004C5FFD"/>
    <w:rsid w:val="00561F0C"/>
    <w:rsid w:val="00596571"/>
    <w:rsid w:val="005A674E"/>
    <w:rsid w:val="005B2EAB"/>
    <w:rsid w:val="005B5AF8"/>
    <w:rsid w:val="005B6909"/>
    <w:rsid w:val="005D69E7"/>
    <w:rsid w:val="006032B1"/>
    <w:rsid w:val="00610E13"/>
    <w:rsid w:val="006158C5"/>
    <w:rsid w:val="00637739"/>
    <w:rsid w:val="006423B9"/>
    <w:rsid w:val="0068461A"/>
    <w:rsid w:val="006B7261"/>
    <w:rsid w:val="006C2CEA"/>
    <w:rsid w:val="006C4AE7"/>
    <w:rsid w:val="006D6B16"/>
    <w:rsid w:val="00713C72"/>
    <w:rsid w:val="007177E1"/>
    <w:rsid w:val="0072204D"/>
    <w:rsid w:val="00726A78"/>
    <w:rsid w:val="00754324"/>
    <w:rsid w:val="00764B44"/>
    <w:rsid w:val="0077386D"/>
    <w:rsid w:val="007757FA"/>
    <w:rsid w:val="007D4F72"/>
    <w:rsid w:val="007E46FA"/>
    <w:rsid w:val="008344AE"/>
    <w:rsid w:val="00836C10"/>
    <w:rsid w:val="00837AEB"/>
    <w:rsid w:val="008869D7"/>
    <w:rsid w:val="008876AD"/>
    <w:rsid w:val="008A7247"/>
    <w:rsid w:val="008C0EB3"/>
    <w:rsid w:val="00904CA1"/>
    <w:rsid w:val="00933DE7"/>
    <w:rsid w:val="0095481A"/>
    <w:rsid w:val="00984380"/>
    <w:rsid w:val="009A7C0B"/>
    <w:rsid w:val="00A06115"/>
    <w:rsid w:val="00A57650"/>
    <w:rsid w:val="00AB0B17"/>
    <w:rsid w:val="00AD5645"/>
    <w:rsid w:val="00AE78F6"/>
    <w:rsid w:val="00B3099A"/>
    <w:rsid w:val="00B53A09"/>
    <w:rsid w:val="00B70936"/>
    <w:rsid w:val="00B76FCD"/>
    <w:rsid w:val="00BA104F"/>
    <w:rsid w:val="00BB51AE"/>
    <w:rsid w:val="00BC3472"/>
    <w:rsid w:val="00BC5C79"/>
    <w:rsid w:val="00C064F7"/>
    <w:rsid w:val="00C13C38"/>
    <w:rsid w:val="00C174B6"/>
    <w:rsid w:val="00C431F6"/>
    <w:rsid w:val="00C64A30"/>
    <w:rsid w:val="00C664C8"/>
    <w:rsid w:val="00C72D96"/>
    <w:rsid w:val="00C87402"/>
    <w:rsid w:val="00CD4248"/>
    <w:rsid w:val="00CD52A6"/>
    <w:rsid w:val="00CE1572"/>
    <w:rsid w:val="00CE428A"/>
    <w:rsid w:val="00D00B2D"/>
    <w:rsid w:val="00D33C62"/>
    <w:rsid w:val="00D53337"/>
    <w:rsid w:val="00DA15BA"/>
    <w:rsid w:val="00DD2BC5"/>
    <w:rsid w:val="00DF31A6"/>
    <w:rsid w:val="00E26E8A"/>
    <w:rsid w:val="00E365D4"/>
    <w:rsid w:val="00E6018F"/>
    <w:rsid w:val="00E83F82"/>
    <w:rsid w:val="00EC0509"/>
    <w:rsid w:val="00EE12C3"/>
    <w:rsid w:val="00F22333"/>
    <w:rsid w:val="00F3787F"/>
    <w:rsid w:val="00F75FB7"/>
    <w:rsid w:val="00FC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AFA67"/>
  <w15:chartTrackingRefBased/>
  <w15:docId w15:val="{20F05442-1098-4DEB-960B-DF66BFD6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Theme="minorHAnsi" w:hAnsi="Baskerville Old Face"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5B6909"/>
  </w:style>
  <w:style w:type="paragraph" w:styleId="Header">
    <w:name w:val="header"/>
    <w:basedOn w:val="Normal"/>
    <w:link w:val="HeaderChar"/>
    <w:uiPriority w:val="99"/>
    <w:unhideWhenUsed/>
    <w:rsid w:val="00C43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F6"/>
  </w:style>
  <w:style w:type="paragraph" w:styleId="Footer">
    <w:name w:val="footer"/>
    <w:basedOn w:val="Normal"/>
    <w:link w:val="FooterChar"/>
    <w:uiPriority w:val="99"/>
    <w:unhideWhenUsed/>
    <w:rsid w:val="00C43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F6"/>
  </w:style>
  <w:style w:type="paragraph" w:styleId="FootnoteText">
    <w:name w:val="footnote text"/>
    <w:basedOn w:val="Normal"/>
    <w:link w:val="FootnoteTextChar"/>
    <w:uiPriority w:val="99"/>
    <w:semiHidden/>
    <w:unhideWhenUsed/>
    <w:rsid w:val="004737E7"/>
    <w:pPr>
      <w:spacing w:after="0" w:line="240" w:lineRule="auto"/>
    </w:pPr>
  </w:style>
  <w:style w:type="character" w:customStyle="1" w:styleId="FootnoteTextChar">
    <w:name w:val="Footnote Text Char"/>
    <w:basedOn w:val="DefaultParagraphFont"/>
    <w:link w:val="FootnoteText"/>
    <w:uiPriority w:val="99"/>
    <w:semiHidden/>
    <w:rsid w:val="004737E7"/>
    <w:rPr>
      <w:sz w:val="20"/>
      <w:szCs w:val="20"/>
    </w:rPr>
  </w:style>
  <w:style w:type="character" w:styleId="FootnoteReference">
    <w:name w:val="footnote reference"/>
    <w:basedOn w:val="DefaultParagraphFont"/>
    <w:uiPriority w:val="99"/>
    <w:semiHidden/>
    <w:unhideWhenUsed/>
    <w:rsid w:val="004737E7"/>
    <w:rPr>
      <w:vertAlign w:val="superscript"/>
    </w:rPr>
  </w:style>
  <w:style w:type="character" w:customStyle="1" w:styleId="Heading1Char">
    <w:name w:val="Heading 1 Char"/>
    <w:basedOn w:val="DefaultParagraphFont"/>
    <w:link w:val="Heading1"/>
    <w:uiPriority w:val="9"/>
    <w:rsid w:val="006B726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6B7261"/>
  </w:style>
  <w:style w:type="paragraph" w:styleId="BalloonText">
    <w:name w:val="Balloon Text"/>
    <w:basedOn w:val="Normal"/>
    <w:link w:val="BalloonTextChar"/>
    <w:uiPriority w:val="99"/>
    <w:semiHidden/>
    <w:unhideWhenUsed/>
    <w:rsid w:val="006B7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417">
      <w:bodyDiv w:val="1"/>
      <w:marLeft w:val="0"/>
      <w:marRight w:val="0"/>
      <w:marTop w:val="0"/>
      <w:marBottom w:val="0"/>
      <w:divBdr>
        <w:top w:val="none" w:sz="0" w:space="0" w:color="auto"/>
        <w:left w:val="none" w:sz="0" w:space="0" w:color="auto"/>
        <w:bottom w:val="none" w:sz="0" w:space="0" w:color="auto"/>
        <w:right w:val="none" w:sz="0" w:space="0" w:color="auto"/>
      </w:divBdr>
    </w:div>
    <w:div w:id="10374517">
      <w:bodyDiv w:val="1"/>
      <w:marLeft w:val="0"/>
      <w:marRight w:val="0"/>
      <w:marTop w:val="0"/>
      <w:marBottom w:val="0"/>
      <w:divBdr>
        <w:top w:val="none" w:sz="0" w:space="0" w:color="auto"/>
        <w:left w:val="none" w:sz="0" w:space="0" w:color="auto"/>
        <w:bottom w:val="none" w:sz="0" w:space="0" w:color="auto"/>
        <w:right w:val="none" w:sz="0" w:space="0" w:color="auto"/>
      </w:divBdr>
    </w:div>
    <w:div w:id="21901961">
      <w:bodyDiv w:val="1"/>
      <w:marLeft w:val="0"/>
      <w:marRight w:val="0"/>
      <w:marTop w:val="0"/>
      <w:marBottom w:val="0"/>
      <w:divBdr>
        <w:top w:val="none" w:sz="0" w:space="0" w:color="auto"/>
        <w:left w:val="none" w:sz="0" w:space="0" w:color="auto"/>
        <w:bottom w:val="none" w:sz="0" w:space="0" w:color="auto"/>
        <w:right w:val="none" w:sz="0" w:space="0" w:color="auto"/>
      </w:divBdr>
    </w:div>
    <w:div w:id="128667394">
      <w:bodyDiv w:val="1"/>
      <w:marLeft w:val="0"/>
      <w:marRight w:val="0"/>
      <w:marTop w:val="0"/>
      <w:marBottom w:val="0"/>
      <w:divBdr>
        <w:top w:val="none" w:sz="0" w:space="0" w:color="auto"/>
        <w:left w:val="none" w:sz="0" w:space="0" w:color="auto"/>
        <w:bottom w:val="none" w:sz="0" w:space="0" w:color="auto"/>
        <w:right w:val="none" w:sz="0" w:space="0" w:color="auto"/>
      </w:divBdr>
    </w:div>
    <w:div w:id="145436306">
      <w:bodyDiv w:val="1"/>
      <w:marLeft w:val="0"/>
      <w:marRight w:val="0"/>
      <w:marTop w:val="0"/>
      <w:marBottom w:val="0"/>
      <w:divBdr>
        <w:top w:val="none" w:sz="0" w:space="0" w:color="auto"/>
        <w:left w:val="none" w:sz="0" w:space="0" w:color="auto"/>
        <w:bottom w:val="none" w:sz="0" w:space="0" w:color="auto"/>
        <w:right w:val="none" w:sz="0" w:space="0" w:color="auto"/>
      </w:divBdr>
    </w:div>
    <w:div w:id="157426966">
      <w:bodyDiv w:val="1"/>
      <w:marLeft w:val="0"/>
      <w:marRight w:val="0"/>
      <w:marTop w:val="0"/>
      <w:marBottom w:val="0"/>
      <w:divBdr>
        <w:top w:val="none" w:sz="0" w:space="0" w:color="auto"/>
        <w:left w:val="none" w:sz="0" w:space="0" w:color="auto"/>
        <w:bottom w:val="none" w:sz="0" w:space="0" w:color="auto"/>
        <w:right w:val="none" w:sz="0" w:space="0" w:color="auto"/>
      </w:divBdr>
    </w:div>
    <w:div w:id="162866773">
      <w:bodyDiv w:val="1"/>
      <w:marLeft w:val="0"/>
      <w:marRight w:val="0"/>
      <w:marTop w:val="0"/>
      <w:marBottom w:val="0"/>
      <w:divBdr>
        <w:top w:val="none" w:sz="0" w:space="0" w:color="auto"/>
        <w:left w:val="none" w:sz="0" w:space="0" w:color="auto"/>
        <w:bottom w:val="none" w:sz="0" w:space="0" w:color="auto"/>
        <w:right w:val="none" w:sz="0" w:space="0" w:color="auto"/>
      </w:divBdr>
    </w:div>
    <w:div w:id="180976031">
      <w:bodyDiv w:val="1"/>
      <w:marLeft w:val="0"/>
      <w:marRight w:val="0"/>
      <w:marTop w:val="0"/>
      <w:marBottom w:val="0"/>
      <w:divBdr>
        <w:top w:val="none" w:sz="0" w:space="0" w:color="auto"/>
        <w:left w:val="none" w:sz="0" w:space="0" w:color="auto"/>
        <w:bottom w:val="none" w:sz="0" w:space="0" w:color="auto"/>
        <w:right w:val="none" w:sz="0" w:space="0" w:color="auto"/>
      </w:divBdr>
    </w:div>
    <w:div w:id="202180951">
      <w:bodyDiv w:val="1"/>
      <w:marLeft w:val="0"/>
      <w:marRight w:val="0"/>
      <w:marTop w:val="0"/>
      <w:marBottom w:val="0"/>
      <w:divBdr>
        <w:top w:val="none" w:sz="0" w:space="0" w:color="auto"/>
        <w:left w:val="none" w:sz="0" w:space="0" w:color="auto"/>
        <w:bottom w:val="none" w:sz="0" w:space="0" w:color="auto"/>
        <w:right w:val="none" w:sz="0" w:space="0" w:color="auto"/>
      </w:divBdr>
    </w:div>
    <w:div w:id="235629843">
      <w:bodyDiv w:val="1"/>
      <w:marLeft w:val="0"/>
      <w:marRight w:val="0"/>
      <w:marTop w:val="0"/>
      <w:marBottom w:val="0"/>
      <w:divBdr>
        <w:top w:val="none" w:sz="0" w:space="0" w:color="auto"/>
        <w:left w:val="none" w:sz="0" w:space="0" w:color="auto"/>
        <w:bottom w:val="none" w:sz="0" w:space="0" w:color="auto"/>
        <w:right w:val="none" w:sz="0" w:space="0" w:color="auto"/>
      </w:divBdr>
    </w:div>
    <w:div w:id="276330777">
      <w:bodyDiv w:val="1"/>
      <w:marLeft w:val="0"/>
      <w:marRight w:val="0"/>
      <w:marTop w:val="0"/>
      <w:marBottom w:val="0"/>
      <w:divBdr>
        <w:top w:val="none" w:sz="0" w:space="0" w:color="auto"/>
        <w:left w:val="none" w:sz="0" w:space="0" w:color="auto"/>
        <w:bottom w:val="none" w:sz="0" w:space="0" w:color="auto"/>
        <w:right w:val="none" w:sz="0" w:space="0" w:color="auto"/>
      </w:divBdr>
    </w:div>
    <w:div w:id="317684902">
      <w:bodyDiv w:val="1"/>
      <w:marLeft w:val="0"/>
      <w:marRight w:val="0"/>
      <w:marTop w:val="0"/>
      <w:marBottom w:val="0"/>
      <w:divBdr>
        <w:top w:val="none" w:sz="0" w:space="0" w:color="auto"/>
        <w:left w:val="none" w:sz="0" w:space="0" w:color="auto"/>
        <w:bottom w:val="none" w:sz="0" w:space="0" w:color="auto"/>
        <w:right w:val="none" w:sz="0" w:space="0" w:color="auto"/>
      </w:divBdr>
    </w:div>
    <w:div w:id="336805863">
      <w:bodyDiv w:val="1"/>
      <w:marLeft w:val="0"/>
      <w:marRight w:val="0"/>
      <w:marTop w:val="0"/>
      <w:marBottom w:val="0"/>
      <w:divBdr>
        <w:top w:val="none" w:sz="0" w:space="0" w:color="auto"/>
        <w:left w:val="none" w:sz="0" w:space="0" w:color="auto"/>
        <w:bottom w:val="none" w:sz="0" w:space="0" w:color="auto"/>
        <w:right w:val="none" w:sz="0" w:space="0" w:color="auto"/>
      </w:divBdr>
    </w:div>
    <w:div w:id="348140709">
      <w:bodyDiv w:val="1"/>
      <w:marLeft w:val="0"/>
      <w:marRight w:val="0"/>
      <w:marTop w:val="0"/>
      <w:marBottom w:val="0"/>
      <w:divBdr>
        <w:top w:val="none" w:sz="0" w:space="0" w:color="auto"/>
        <w:left w:val="none" w:sz="0" w:space="0" w:color="auto"/>
        <w:bottom w:val="none" w:sz="0" w:space="0" w:color="auto"/>
        <w:right w:val="none" w:sz="0" w:space="0" w:color="auto"/>
      </w:divBdr>
    </w:div>
    <w:div w:id="388191351">
      <w:bodyDiv w:val="1"/>
      <w:marLeft w:val="0"/>
      <w:marRight w:val="0"/>
      <w:marTop w:val="0"/>
      <w:marBottom w:val="0"/>
      <w:divBdr>
        <w:top w:val="none" w:sz="0" w:space="0" w:color="auto"/>
        <w:left w:val="none" w:sz="0" w:space="0" w:color="auto"/>
        <w:bottom w:val="none" w:sz="0" w:space="0" w:color="auto"/>
        <w:right w:val="none" w:sz="0" w:space="0" w:color="auto"/>
      </w:divBdr>
    </w:div>
    <w:div w:id="455760584">
      <w:bodyDiv w:val="1"/>
      <w:marLeft w:val="0"/>
      <w:marRight w:val="0"/>
      <w:marTop w:val="0"/>
      <w:marBottom w:val="0"/>
      <w:divBdr>
        <w:top w:val="none" w:sz="0" w:space="0" w:color="auto"/>
        <w:left w:val="none" w:sz="0" w:space="0" w:color="auto"/>
        <w:bottom w:val="none" w:sz="0" w:space="0" w:color="auto"/>
        <w:right w:val="none" w:sz="0" w:space="0" w:color="auto"/>
      </w:divBdr>
    </w:div>
    <w:div w:id="491340037">
      <w:bodyDiv w:val="1"/>
      <w:marLeft w:val="0"/>
      <w:marRight w:val="0"/>
      <w:marTop w:val="0"/>
      <w:marBottom w:val="0"/>
      <w:divBdr>
        <w:top w:val="none" w:sz="0" w:space="0" w:color="auto"/>
        <w:left w:val="none" w:sz="0" w:space="0" w:color="auto"/>
        <w:bottom w:val="none" w:sz="0" w:space="0" w:color="auto"/>
        <w:right w:val="none" w:sz="0" w:space="0" w:color="auto"/>
      </w:divBdr>
    </w:div>
    <w:div w:id="550843866">
      <w:bodyDiv w:val="1"/>
      <w:marLeft w:val="0"/>
      <w:marRight w:val="0"/>
      <w:marTop w:val="0"/>
      <w:marBottom w:val="0"/>
      <w:divBdr>
        <w:top w:val="none" w:sz="0" w:space="0" w:color="auto"/>
        <w:left w:val="none" w:sz="0" w:space="0" w:color="auto"/>
        <w:bottom w:val="none" w:sz="0" w:space="0" w:color="auto"/>
        <w:right w:val="none" w:sz="0" w:space="0" w:color="auto"/>
      </w:divBdr>
    </w:div>
    <w:div w:id="580874087">
      <w:bodyDiv w:val="1"/>
      <w:marLeft w:val="0"/>
      <w:marRight w:val="0"/>
      <w:marTop w:val="0"/>
      <w:marBottom w:val="0"/>
      <w:divBdr>
        <w:top w:val="none" w:sz="0" w:space="0" w:color="auto"/>
        <w:left w:val="none" w:sz="0" w:space="0" w:color="auto"/>
        <w:bottom w:val="none" w:sz="0" w:space="0" w:color="auto"/>
        <w:right w:val="none" w:sz="0" w:space="0" w:color="auto"/>
      </w:divBdr>
      <w:divsChild>
        <w:div w:id="485248286">
          <w:marLeft w:val="0"/>
          <w:marRight w:val="0"/>
          <w:marTop w:val="0"/>
          <w:marBottom w:val="0"/>
          <w:divBdr>
            <w:top w:val="none" w:sz="0" w:space="0" w:color="auto"/>
            <w:left w:val="none" w:sz="0" w:space="0" w:color="auto"/>
            <w:bottom w:val="none" w:sz="0" w:space="0" w:color="auto"/>
            <w:right w:val="none" w:sz="0" w:space="0" w:color="auto"/>
          </w:divBdr>
          <w:divsChild>
            <w:div w:id="551580874">
              <w:marLeft w:val="0"/>
              <w:marRight w:val="0"/>
              <w:marTop w:val="0"/>
              <w:marBottom w:val="0"/>
              <w:divBdr>
                <w:top w:val="none" w:sz="0" w:space="0" w:color="auto"/>
                <w:left w:val="none" w:sz="0" w:space="0" w:color="auto"/>
                <w:bottom w:val="none" w:sz="0" w:space="0" w:color="auto"/>
                <w:right w:val="none" w:sz="0" w:space="0" w:color="auto"/>
              </w:divBdr>
              <w:divsChild>
                <w:div w:id="900211188">
                  <w:marLeft w:val="0"/>
                  <w:marRight w:val="0"/>
                  <w:marTop w:val="0"/>
                  <w:marBottom w:val="0"/>
                  <w:divBdr>
                    <w:top w:val="none" w:sz="0" w:space="0" w:color="auto"/>
                    <w:left w:val="none" w:sz="0" w:space="0" w:color="auto"/>
                    <w:bottom w:val="none" w:sz="0" w:space="0" w:color="auto"/>
                    <w:right w:val="none" w:sz="0" w:space="0" w:color="auto"/>
                  </w:divBdr>
                  <w:divsChild>
                    <w:div w:id="1698004755">
                      <w:marLeft w:val="0"/>
                      <w:marRight w:val="0"/>
                      <w:marTop w:val="0"/>
                      <w:marBottom w:val="0"/>
                      <w:divBdr>
                        <w:top w:val="none" w:sz="0" w:space="0" w:color="auto"/>
                        <w:left w:val="none" w:sz="0" w:space="0" w:color="auto"/>
                        <w:bottom w:val="none" w:sz="0" w:space="0" w:color="auto"/>
                        <w:right w:val="none" w:sz="0" w:space="0" w:color="auto"/>
                      </w:divBdr>
                      <w:divsChild>
                        <w:div w:id="1549150824">
                          <w:marLeft w:val="0"/>
                          <w:marRight w:val="0"/>
                          <w:marTop w:val="0"/>
                          <w:marBottom w:val="0"/>
                          <w:divBdr>
                            <w:top w:val="none" w:sz="0" w:space="0" w:color="auto"/>
                            <w:left w:val="none" w:sz="0" w:space="0" w:color="auto"/>
                            <w:bottom w:val="none" w:sz="0" w:space="0" w:color="auto"/>
                            <w:right w:val="none" w:sz="0" w:space="0" w:color="auto"/>
                          </w:divBdr>
                          <w:divsChild>
                            <w:div w:id="423382794">
                              <w:marLeft w:val="0"/>
                              <w:marRight w:val="0"/>
                              <w:marTop w:val="0"/>
                              <w:marBottom w:val="0"/>
                              <w:divBdr>
                                <w:top w:val="none" w:sz="0" w:space="0" w:color="auto"/>
                                <w:left w:val="none" w:sz="0" w:space="0" w:color="auto"/>
                                <w:bottom w:val="none" w:sz="0" w:space="0" w:color="auto"/>
                                <w:right w:val="none" w:sz="0" w:space="0" w:color="auto"/>
                              </w:divBdr>
                              <w:divsChild>
                                <w:div w:id="1354066572">
                                  <w:marLeft w:val="0"/>
                                  <w:marRight w:val="0"/>
                                  <w:marTop w:val="0"/>
                                  <w:marBottom w:val="0"/>
                                  <w:divBdr>
                                    <w:top w:val="none" w:sz="0" w:space="0" w:color="auto"/>
                                    <w:left w:val="none" w:sz="0" w:space="0" w:color="auto"/>
                                    <w:bottom w:val="none" w:sz="0" w:space="0" w:color="auto"/>
                                    <w:right w:val="none" w:sz="0" w:space="0" w:color="auto"/>
                                  </w:divBdr>
                                  <w:divsChild>
                                    <w:div w:id="1516577379">
                                      <w:marLeft w:val="0"/>
                                      <w:marRight w:val="0"/>
                                      <w:marTop w:val="0"/>
                                      <w:marBottom w:val="0"/>
                                      <w:divBdr>
                                        <w:top w:val="none" w:sz="0" w:space="0" w:color="auto"/>
                                        <w:left w:val="none" w:sz="0" w:space="0" w:color="auto"/>
                                        <w:bottom w:val="none" w:sz="0" w:space="0" w:color="auto"/>
                                        <w:right w:val="none" w:sz="0" w:space="0" w:color="auto"/>
                                      </w:divBdr>
                                      <w:divsChild>
                                        <w:div w:id="913130076">
                                          <w:marLeft w:val="0"/>
                                          <w:marRight w:val="0"/>
                                          <w:marTop w:val="0"/>
                                          <w:marBottom w:val="0"/>
                                          <w:divBdr>
                                            <w:top w:val="none" w:sz="0" w:space="0" w:color="auto"/>
                                            <w:left w:val="none" w:sz="0" w:space="0" w:color="auto"/>
                                            <w:bottom w:val="none" w:sz="0" w:space="0" w:color="auto"/>
                                            <w:right w:val="none" w:sz="0" w:space="0" w:color="auto"/>
                                          </w:divBdr>
                                          <w:divsChild>
                                            <w:div w:id="432634426">
                                              <w:marLeft w:val="0"/>
                                              <w:marRight w:val="0"/>
                                              <w:marTop w:val="0"/>
                                              <w:marBottom w:val="0"/>
                                              <w:divBdr>
                                                <w:top w:val="none" w:sz="0" w:space="0" w:color="auto"/>
                                                <w:left w:val="none" w:sz="0" w:space="0" w:color="auto"/>
                                                <w:bottom w:val="none" w:sz="0" w:space="0" w:color="auto"/>
                                                <w:right w:val="none" w:sz="0" w:space="0" w:color="auto"/>
                                              </w:divBdr>
                                              <w:divsChild>
                                                <w:div w:id="1909729257">
                                                  <w:marLeft w:val="0"/>
                                                  <w:marRight w:val="0"/>
                                                  <w:marTop w:val="0"/>
                                                  <w:marBottom w:val="0"/>
                                                  <w:divBdr>
                                                    <w:top w:val="none" w:sz="0" w:space="0" w:color="auto"/>
                                                    <w:left w:val="none" w:sz="0" w:space="0" w:color="auto"/>
                                                    <w:bottom w:val="none" w:sz="0" w:space="0" w:color="auto"/>
                                                    <w:right w:val="none" w:sz="0" w:space="0" w:color="auto"/>
                                                  </w:divBdr>
                                                  <w:divsChild>
                                                    <w:div w:id="2146502823">
                                                      <w:marLeft w:val="0"/>
                                                      <w:marRight w:val="0"/>
                                                      <w:marTop w:val="0"/>
                                                      <w:marBottom w:val="0"/>
                                                      <w:divBdr>
                                                        <w:top w:val="none" w:sz="0" w:space="0" w:color="auto"/>
                                                        <w:left w:val="none" w:sz="0" w:space="0" w:color="auto"/>
                                                        <w:bottom w:val="none" w:sz="0" w:space="0" w:color="auto"/>
                                                        <w:right w:val="none" w:sz="0" w:space="0" w:color="auto"/>
                                                      </w:divBdr>
                                                      <w:divsChild>
                                                        <w:div w:id="1663848704">
                                                          <w:marLeft w:val="0"/>
                                                          <w:marRight w:val="0"/>
                                                          <w:marTop w:val="0"/>
                                                          <w:marBottom w:val="0"/>
                                                          <w:divBdr>
                                                            <w:top w:val="none" w:sz="0" w:space="0" w:color="auto"/>
                                                            <w:left w:val="none" w:sz="0" w:space="0" w:color="auto"/>
                                                            <w:bottom w:val="none" w:sz="0" w:space="0" w:color="auto"/>
                                                            <w:right w:val="none" w:sz="0" w:space="0" w:color="auto"/>
                                                          </w:divBdr>
                                                          <w:divsChild>
                                                            <w:div w:id="15792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915177">
      <w:bodyDiv w:val="1"/>
      <w:marLeft w:val="0"/>
      <w:marRight w:val="0"/>
      <w:marTop w:val="0"/>
      <w:marBottom w:val="0"/>
      <w:divBdr>
        <w:top w:val="none" w:sz="0" w:space="0" w:color="auto"/>
        <w:left w:val="none" w:sz="0" w:space="0" w:color="auto"/>
        <w:bottom w:val="none" w:sz="0" w:space="0" w:color="auto"/>
        <w:right w:val="none" w:sz="0" w:space="0" w:color="auto"/>
      </w:divBdr>
    </w:div>
    <w:div w:id="680817415">
      <w:bodyDiv w:val="1"/>
      <w:marLeft w:val="0"/>
      <w:marRight w:val="0"/>
      <w:marTop w:val="0"/>
      <w:marBottom w:val="0"/>
      <w:divBdr>
        <w:top w:val="none" w:sz="0" w:space="0" w:color="auto"/>
        <w:left w:val="none" w:sz="0" w:space="0" w:color="auto"/>
        <w:bottom w:val="none" w:sz="0" w:space="0" w:color="auto"/>
        <w:right w:val="none" w:sz="0" w:space="0" w:color="auto"/>
      </w:divBdr>
    </w:div>
    <w:div w:id="691800915">
      <w:bodyDiv w:val="1"/>
      <w:marLeft w:val="0"/>
      <w:marRight w:val="0"/>
      <w:marTop w:val="0"/>
      <w:marBottom w:val="0"/>
      <w:divBdr>
        <w:top w:val="none" w:sz="0" w:space="0" w:color="auto"/>
        <w:left w:val="none" w:sz="0" w:space="0" w:color="auto"/>
        <w:bottom w:val="none" w:sz="0" w:space="0" w:color="auto"/>
        <w:right w:val="none" w:sz="0" w:space="0" w:color="auto"/>
      </w:divBdr>
      <w:divsChild>
        <w:div w:id="501820994">
          <w:marLeft w:val="0"/>
          <w:marRight w:val="0"/>
          <w:marTop w:val="0"/>
          <w:marBottom w:val="0"/>
          <w:divBdr>
            <w:top w:val="none" w:sz="0" w:space="0" w:color="auto"/>
            <w:left w:val="none" w:sz="0" w:space="0" w:color="auto"/>
            <w:bottom w:val="none" w:sz="0" w:space="0" w:color="auto"/>
            <w:right w:val="none" w:sz="0" w:space="0" w:color="auto"/>
          </w:divBdr>
          <w:divsChild>
            <w:div w:id="199130635">
              <w:marLeft w:val="0"/>
              <w:marRight w:val="0"/>
              <w:marTop w:val="0"/>
              <w:marBottom w:val="0"/>
              <w:divBdr>
                <w:top w:val="none" w:sz="0" w:space="0" w:color="auto"/>
                <w:left w:val="none" w:sz="0" w:space="0" w:color="auto"/>
                <w:bottom w:val="none" w:sz="0" w:space="0" w:color="auto"/>
                <w:right w:val="none" w:sz="0" w:space="0" w:color="auto"/>
              </w:divBdr>
              <w:divsChild>
                <w:div w:id="1033964632">
                  <w:marLeft w:val="0"/>
                  <w:marRight w:val="0"/>
                  <w:marTop w:val="0"/>
                  <w:marBottom w:val="0"/>
                  <w:divBdr>
                    <w:top w:val="none" w:sz="0" w:space="0" w:color="auto"/>
                    <w:left w:val="none" w:sz="0" w:space="0" w:color="auto"/>
                    <w:bottom w:val="none" w:sz="0" w:space="0" w:color="auto"/>
                    <w:right w:val="none" w:sz="0" w:space="0" w:color="auto"/>
                  </w:divBdr>
                  <w:divsChild>
                    <w:div w:id="1978607320">
                      <w:marLeft w:val="0"/>
                      <w:marRight w:val="0"/>
                      <w:marTop w:val="0"/>
                      <w:marBottom w:val="0"/>
                      <w:divBdr>
                        <w:top w:val="none" w:sz="0" w:space="0" w:color="auto"/>
                        <w:left w:val="none" w:sz="0" w:space="0" w:color="auto"/>
                        <w:bottom w:val="none" w:sz="0" w:space="0" w:color="auto"/>
                        <w:right w:val="none" w:sz="0" w:space="0" w:color="auto"/>
                      </w:divBdr>
                      <w:divsChild>
                        <w:div w:id="1137335893">
                          <w:marLeft w:val="0"/>
                          <w:marRight w:val="0"/>
                          <w:marTop w:val="0"/>
                          <w:marBottom w:val="0"/>
                          <w:divBdr>
                            <w:top w:val="none" w:sz="0" w:space="0" w:color="auto"/>
                            <w:left w:val="none" w:sz="0" w:space="0" w:color="auto"/>
                            <w:bottom w:val="none" w:sz="0" w:space="0" w:color="auto"/>
                            <w:right w:val="none" w:sz="0" w:space="0" w:color="auto"/>
                          </w:divBdr>
                          <w:divsChild>
                            <w:div w:id="971980673">
                              <w:marLeft w:val="0"/>
                              <w:marRight w:val="0"/>
                              <w:marTop w:val="0"/>
                              <w:marBottom w:val="0"/>
                              <w:divBdr>
                                <w:top w:val="none" w:sz="0" w:space="0" w:color="auto"/>
                                <w:left w:val="none" w:sz="0" w:space="0" w:color="auto"/>
                                <w:bottom w:val="none" w:sz="0" w:space="0" w:color="auto"/>
                                <w:right w:val="none" w:sz="0" w:space="0" w:color="auto"/>
                              </w:divBdr>
                              <w:divsChild>
                                <w:div w:id="255671295">
                                  <w:marLeft w:val="0"/>
                                  <w:marRight w:val="0"/>
                                  <w:marTop w:val="0"/>
                                  <w:marBottom w:val="0"/>
                                  <w:divBdr>
                                    <w:top w:val="none" w:sz="0" w:space="0" w:color="auto"/>
                                    <w:left w:val="none" w:sz="0" w:space="0" w:color="auto"/>
                                    <w:bottom w:val="none" w:sz="0" w:space="0" w:color="auto"/>
                                    <w:right w:val="none" w:sz="0" w:space="0" w:color="auto"/>
                                  </w:divBdr>
                                  <w:divsChild>
                                    <w:div w:id="757798130">
                                      <w:marLeft w:val="0"/>
                                      <w:marRight w:val="0"/>
                                      <w:marTop w:val="0"/>
                                      <w:marBottom w:val="0"/>
                                      <w:divBdr>
                                        <w:top w:val="none" w:sz="0" w:space="0" w:color="auto"/>
                                        <w:left w:val="none" w:sz="0" w:space="0" w:color="auto"/>
                                        <w:bottom w:val="none" w:sz="0" w:space="0" w:color="auto"/>
                                        <w:right w:val="none" w:sz="0" w:space="0" w:color="auto"/>
                                      </w:divBdr>
                                      <w:divsChild>
                                        <w:div w:id="1724787262">
                                          <w:marLeft w:val="0"/>
                                          <w:marRight w:val="0"/>
                                          <w:marTop w:val="0"/>
                                          <w:marBottom w:val="0"/>
                                          <w:divBdr>
                                            <w:top w:val="none" w:sz="0" w:space="0" w:color="auto"/>
                                            <w:left w:val="none" w:sz="0" w:space="0" w:color="auto"/>
                                            <w:bottom w:val="none" w:sz="0" w:space="0" w:color="auto"/>
                                            <w:right w:val="none" w:sz="0" w:space="0" w:color="auto"/>
                                          </w:divBdr>
                                          <w:divsChild>
                                            <w:div w:id="388118204">
                                              <w:marLeft w:val="0"/>
                                              <w:marRight w:val="0"/>
                                              <w:marTop w:val="0"/>
                                              <w:marBottom w:val="0"/>
                                              <w:divBdr>
                                                <w:top w:val="none" w:sz="0" w:space="0" w:color="auto"/>
                                                <w:left w:val="none" w:sz="0" w:space="0" w:color="auto"/>
                                                <w:bottom w:val="none" w:sz="0" w:space="0" w:color="auto"/>
                                                <w:right w:val="none" w:sz="0" w:space="0" w:color="auto"/>
                                              </w:divBdr>
                                              <w:divsChild>
                                                <w:div w:id="269820687">
                                                  <w:marLeft w:val="0"/>
                                                  <w:marRight w:val="0"/>
                                                  <w:marTop w:val="0"/>
                                                  <w:marBottom w:val="0"/>
                                                  <w:divBdr>
                                                    <w:top w:val="none" w:sz="0" w:space="0" w:color="auto"/>
                                                    <w:left w:val="none" w:sz="0" w:space="0" w:color="auto"/>
                                                    <w:bottom w:val="none" w:sz="0" w:space="0" w:color="auto"/>
                                                    <w:right w:val="none" w:sz="0" w:space="0" w:color="auto"/>
                                                  </w:divBdr>
                                                  <w:divsChild>
                                                    <w:div w:id="68776041">
                                                      <w:marLeft w:val="0"/>
                                                      <w:marRight w:val="0"/>
                                                      <w:marTop w:val="0"/>
                                                      <w:marBottom w:val="0"/>
                                                      <w:divBdr>
                                                        <w:top w:val="none" w:sz="0" w:space="0" w:color="auto"/>
                                                        <w:left w:val="none" w:sz="0" w:space="0" w:color="auto"/>
                                                        <w:bottom w:val="none" w:sz="0" w:space="0" w:color="auto"/>
                                                        <w:right w:val="none" w:sz="0" w:space="0" w:color="auto"/>
                                                      </w:divBdr>
                                                      <w:divsChild>
                                                        <w:div w:id="1838694017">
                                                          <w:marLeft w:val="0"/>
                                                          <w:marRight w:val="0"/>
                                                          <w:marTop w:val="0"/>
                                                          <w:marBottom w:val="0"/>
                                                          <w:divBdr>
                                                            <w:top w:val="none" w:sz="0" w:space="0" w:color="auto"/>
                                                            <w:left w:val="none" w:sz="0" w:space="0" w:color="auto"/>
                                                            <w:bottom w:val="none" w:sz="0" w:space="0" w:color="auto"/>
                                                            <w:right w:val="none" w:sz="0" w:space="0" w:color="auto"/>
                                                          </w:divBdr>
                                                          <w:divsChild>
                                                            <w:div w:id="15954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60736">
      <w:bodyDiv w:val="1"/>
      <w:marLeft w:val="0"/>
      <w:marRight w:val="0"/>
      <w:marTop w:val="0"/>
      <w:marBottom w:val="0"/>
      <w:divBdr>
        <w:top w:val="none" w:sz="0" w:space="0" w:color="auto"/>
        <w:left w:val="none" w:sz="0" w:space="0" w:color="auto"/>
        <w:bottom w:val="none" w:sz="0" w:space="0" w:color="auto"/>
        <w:right w:val="none" w:sz="0" w:space="0" w:color="auto"/>
      </w:divBdr>
    </w:div>
    <w:div w:id="724135330">
      <w:bodyDiv w:val="1"/>
      <w:marLeft w:val="0"/>
      <w:marRight w:val="0"/>
      <w:marTop w:val="0"/>
      <w:marBottom w:val="0"/>
      <w:divBdr>
        <w:top w:val="none" w:sz="0" w:space="0" w:color="auto"/>
        <w:left w:val="none" w:sz="0" w:space="0" w:color="auto"/>
        <w:bottom w:val="none" w:sz="0" w:space="0" w:color="auto"/>
        <w:right w:val="none" w:sz="0" w:space="0" w:color="auto"/>
      </w:divBdr>
    </w:div>
    <w:div w:id="733548187">
      <w:bodyDiv w:val="1"/>
      <w:marLeft w:val="0"/>
      <w:marRight w:val="0"/>
      <w:marTop w:val="0"/>
      <w:marBottom w:val="0"/>
      <w:divBdr>
        <w:top w:val="none" w:sz="0" w:space="0" w:color="auto"/>
        <w:left w:val="none" w:sz="0" w:space="0" w:color="auto"/>
        <w:bottom w:val="none" w:sz="0" w:space="0" w:color="auto"/>
        <w:right w:val="none" w:sz="0" w:space="0" w:color="auto"/>
      </w:divBdr>
      <w:divsChild>
        <w:div w:id="1579359472">
          <w:marLeft w:val="0"/>
          <w:marRight w:val="0"/>
          <w:marTop w:val="0"/>
          <w:marBottom w:val="0"/>
          <w:divBdr>
            <w:top w:val="none" w:sz="0" w:space="0" w:color="auto"/>
            <w:left w:val="none" w:sz="0" w:space="0" w:color="auto"/>
            <w:bottom w:val="none" w:sz="0" w:space="0" w:color="auto"/>
            <w:right w:val="none" w:sz="0" w:space="0" w:color="auto"/>
          </w:divBdr>
          <w:divsChild>
            <w:div w:id="944074579">
              <w:marLeft w:val="0"/>
              <w:marRight w:val="0"/>
              <w:marTop w:val="0"/>
              <w:marBottom w:val="0"/>
              <w:divBdr>
                <w:top w:val="none" w:sz="0" w:space="0" w:color="auto"/>
                <w:left w:val="none" w:sz="0" w:space="0" w:color="auto"/>
                <w:bottom w:val="none" w:sz="0" w:space="0" w:color="auto"/>
                <w:right w:val="none" w:sz="0" w:space="0" w:color="auto"/>
              </w:divBdr>
              <w:divsChild>
                <w:div w:id="171575782">
                  <w:marLeft w:val="0"/>
                  <w:marRight w:val="0"/>
                  <w:marTop w:val="0"/>
                  <w:marBottom w:val="0"/>
                  <w:divBdr>
                    <w:top w:val="none" w:sz="0" w:space="0" w:color="auto"/>
                    <w:left w:val="none" w:sz="0" w:space="0" w:color="auto"/>
                    <w:bottom w:val="none" w:sz="0" w:space="0" w:color="auto"/>
                    <w:right w:val="none" w:sz="0" w:space="0" w:color="auto"/>
                  </w:divBdr>
                  <w:divsChild>
                    <w:div w:id="1956018992">
                      <w:marLeft w:val="0"/>
                      <w:marRight w:val="0"/>
                      <w:marTop w:val="0"/>
                      <w:marBottom w:val="0"/>
                      <w:divBdr>
                        <w:top w:val="none" w:sz="0" w:space="0" w:color="auto"/>
                        <w:left w:val="none" w:sz="0" w:space="0" w:color="auto"/>
                        <w:bottom w:val="none" w:sz="0" w:space="0" w:color="auto"/>
                        <w:right w:val="none" w:sz="0" w:space="0" w:color="auto"/>
                      </w:divBdr>
                      <w:divsChild>
                        <w:div w:id="1904753481">
                          <w:marLeft w:val="0"/>
                          <w:marRight w:val="0"/>
                          <w:marTop w:val="0"/>
                          <w:marBottom w:val="0"/>
                          <w:divBdr>
                            <w:top w:val="none" w:sz="0" w:space="0" w:color="auto"/>
                            <w:left w:val="none" w:sz="0" w:space="0" w:color="auto"/>
                            <w:bottom w:val="none" w:sz="0" w:space="0" w:color="auto"/>
                            <w:right w:val="none" w:sz="0" w:space="0" w:color="auto"/>
                          </w:divBdr>
                          <w:divsChild>
                            <w:div w:id="676538544">
                              <w:marLeft w:val="0"/>
                              <w:marRight w:val="0"/>
                              <w:marTop w:val="0"/>
                              <w:marBottom w:val="0"/>
                              <w:divBdr>
                                <w:top w:val="none" w:sz="0" w:space="0" w:color="auto"/>
                                <w:left w:val="none" w:sz="0" w:space="0" w:color="auto"/>
                                <w:bottom w:val="none" w:sz="0" w:space="0" w:color="auto"/>
                                <w:right w:val="none" w:sz="0" w:space="0" w:color="auto"/>
                              </w:divBdr>
                              <w:divsChild>
                                <w:div w:id="1569995955">
                                  <w:marLeft w:val="0"/>
                                  <w:marRight w:val="0"/>
                                  <w:marTop w:val="0"/>
                                  <w:marBottom w:val="0"/>
                                  <w:divBdr>
                                    <w:top w:val="none" w:sz="0" w:space="0" w:color="auto"/>
                                    <w:left w:val="none" w:sz="0" w:space="0" w:color="auto"/>
                                    <w:bottom w:val="none" w:sz="0" w:space="0" w:color="auto"/>
                                    <w:right w:val="none" w:sz="0" w:space="0" w:color="auto"/>
                                  </w:divBdr>
                                  <w:divsChild>
                                    <w:div w:id="56705007">
                                      <w:marLeft w:val="0"/>
                                      <w:marRight w:val="0"/>
                                      <w:marTop w:val="0"/>
                                      <w:marBottom w:val="0"/>
                                      <w:divBdr>
                                        <w:top w:val="none" w:sz="0" w:space="0" w:color="auto"/>
                                        <w:left w:val="none" w:sz="0" w:space="0" w:color="auto"/>
                                        <w:bottom w:val="none" w:sz="0" w:space="0" w:color="auto"/>
                                        <w:right w:val="none" w:sz="0" w:space="0" w:color="auto"/>
                                      </w:divBdr>
                                      <w:divsChild>
                                        <w:div w:id="962737099">
                                          <w:marLeft w:val="0"/>
                                          <w:marRight w:val="0"/>
                                          <w:marTop w:val="0"/>
                                          <w:marBottom w:val="0"/>
                                          <w:divBdr>
                                            <w:top w:val="none" w:sz="0" w:space="0" w:color="auto"/>
                                            <w:left w:val="none" w:sz="0" w:space="0" w:color="auto"/>
                                            <w:bottom w:val="none" w:sz="0" w:space="0" w:color="auto"/>
                                            <w:right w:val="none" w:sz="0" w:space="0" w:color="auto"/>
                                          </w:divBdr>
                                          <w:divsChild>
                                            <w:div w:id="1881166298">
                                              <w:marLeft w:val="0"/>
                                              <w:marRight w:val="0"/>
                                              <w:marTop w:val="0"/>
                                              <w:marBottom w:val="0"/>
                                              <w:divBdr>
                                                <w:top w:val="none" w:sz="0" w:space="0" w:color="auto"/>
                                                <w:left w:val="none" w:sz="0" w:space="0" w:color="auto"/>
                                                <w:bottom w:val="none" w:sz="0" w:space="0" w:color="auto"/>
                                                <w:right w:val="none" w:sz="0" w:space="0" w:color="auto"/>
                                              </w:divBdr>
                                              <w:divsChild>
                                                <w:div w:id="155998210">
                                                  <w:marLeft w:val="0"/>
                                                  <w:marRight w:val="0"/>
                                                  <w:marTop w:val="0"/>
                                                  <w:marBottom w:val="0"/>
                                                  <w:divBdr>
                                                    <w:top w:val="none" w:sz="0" w:space="0" w:color="auto"/>
                                                    <w:left w:val="none" w:sz="0" w:space="0" w:color="auto"/>
                                                    <w:bottom w:val="none" w:sz="0" w:space="0" w:color="auto"/>
                                                    <w:right w:val="none" w:sz="0" w:space="0" w:color="auto"/>
                                                  </w:divBdr>
                                                  <w:divsChild>
                                                    <w:div w:id="676612568">
                                                      <w:marLeft w:val="0"/>
                                                      <w:marRight w:val="0"/>
                                                      <w:marTop w:val="0"/>
                                                      <w:marBottom w:val="0"/>
                                                      <w:divBdr>
                                                        <w:top w:val="none" w:sz="0" w:space="0" w:color="auto"/>
                                                        <w:left w:val="none" w:sz="0" w:space="0" w:color="auto"/>
                                                        <w:bottom w:val="none" w:sz="0" w:space="0" w:color="auto"/>
                                                        <w:right w:val="none" w:sz="0" w:space="0" w:color="auto"/>
                                                      </w:divBdr>
                                                      <w:divsChild>
                                                        <w:div w:id="1224294686">
                                                          <w:marLeft w:val="0"/>
                                                          <w:marRight w:val="0"/>
                                                          <w:marTop w:val="0"/>
                                                          <w:marBottom w:val="0"/>
                                                          <w:divBdr>
                                                            <w:top w:val="none" w:sz="0" w:space="0" w:color="auto"/>
                                                            <w:left w:val="none" w:sz="0" w:space="0" w:color="auto"/>
                                                            <w:bottom w:val="none" w:sz="0" w:space="0" w:color="auto"/>
                                                            <w:right w:val="none" w:sz="0" w:space="0" w:color="auto"/>
                                                          </w:divBdr>
                                                          <w:divsChild>
                                                            <w:div w:id="15453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415189">
      <w:bodyDiv w:val="1"/>
      <w:marLeft w:val="0"/>
      <w:marRight w:val="0"/>
      <w:marTop w:val="0"/>
      <w:marBottom w:val="0"/>
      <w:divBdr>
        <w:top w:val="none" w:sz="0" w:space="0" w:color="auto"/>
        <w:left w:val="none" w:sz="0" w:space="0" w:color="auto"/>
        <w:bottom w:val="none" w:sz="0" w:space="0" w:color="auto"/>
        <w:right w:val="none" w:sz="0" w:space="0" w:color="auto"/>
      </w:divBdr>
    </w:div>
    <w:div w:id="760221878">
      <w:bodyDiv w:val="1"/>
      <w:marLeft w:val="0"/>
      <w:marRight w:val="0"/>
      <w:marTop w:val="0"/>
      <w:marBottom w:val="0"/>
      <w:divBdr>
        <w:top w:val="none" w:sz="0" w:space="0" w:color="auto"/>
        <w:left w:val="none" w:sz="0" w:space="0" w:color="auto"/>
        <w:bottom w:val="none" w:sz="0" w:space="0" w:color="auto"/>
        <w:right w:val="none" w:sz="0" w:space="0" w:color="auto"/>
      </w:divBdr>
    </w:div>
    <w:div w:id="809205220">
      <w:bodyDiv w:val="1"/>
      <w:marLeft w:val="0"/>
      <w:marRight w:val="0"/>
      <w:marTop w:val="0"/>
      <w:marBottom w:val="0"/>
      <w:divBdr>
        <w:top w:val="none" w:sz="0" w:space="0" w:color="auto"/>
        <w:left w:val="none" w:sz="0" w:space="0" w:color="auto"/>
        <w:bottom w:val="none" w:sz="0" w:space="0" w:color="auto"/>
        <w:right w:val="none" w:sz="0" w:space="0" w:color="auto"/>
      </w:divBdr>
    </w:div>
    <w:div w:id="811562394">
      <w:bodyDiv w:val="1"/>
      <w:marLeft w:val="0"/>
      <w:marRight w:val="0"/>
      <w:marTop w:val="0"/>
      <w:marBottom w:val="0"/>
      <w:divBdr>
        <w:top w:val="none" w:sz="0" w:space="0" w:color="auto"/>
        <w:left w:val="none" w:sz="0" w:space="0" w:color="auto"/>
        <w:bottom w:val="none" w:sz="0" w:space="0" w:color="auto"/>
        <w:right w:val="none" w:sz="0" w:space="0" w:color="auto"/>
      </w:divBdr>
    </w:div>
    <w:div w:id="829058994">
      <w:bodyDiv w:val="1"/>
      <w:marLeft w:val="0"/>
      <w:marRight w:val="0"/>
      <w:marTop w:val="0"/>
      <w:marBottom w:val="0"/>
      <w:divBdr>
        <w:top w:val="none" w:sz="0" w:space="0" w:color="auto"/>
        <w:left w:val="none" w:sz="0" w:space="0" w:color="auto"/>
        <w:bottom w:val="none" w:sz="0" w:space="0" w:color="auto"/>
        <w:right w:val="none" w:sz="0" w:space="0" w:color="auto"/>
      </w:divBdr>
    </w:div>
    <w:div w:id="842009338">
      <w:bodyDiv w:val="1"/>
      <w:marLeft w:val="0"/>
      <w:marRight w:val="0"/>
      <w:marTop w:val="0"/>
      <w:marBottom w:val="0"/>
      <w:divBdr>
        <w:top w:val="none" w:sz="0" w:space="0" w:color="auto"/>
        <w:left w:val="none" w:sz="0" w:space="0" w:color="auto"/>
        <w:bottom w:val="none" w:sz="0" w:space="0" w:color="auto"/>
        <w:right w:val="none" w:sz="0" w:space="0" w:color="auto"/>
      </w:divBdr>
    </w:div>
    <w:div w:id="861087152">
      <w:bodyDiv w:val="1"/>
      <w:marLeft w:val="0"/>
      <w:marRight w:val="0"/>
      <w:marTop w:val="0"/>
      <w:marBottom w:val="0"/>
      <w:divBdr>
        <w:top w:val="none" w:sz="0" w:space="0" w:color="auto"/>
        <w:left w:val="none" w:sz="0" w:space="0" w:color="auto"/>
        <w:bottom w:val="none" w:sz="0" w:space="0" w:color="auto"/>
        <w:right w:val="none" w:sz="0" w:space="0" w:color="auto"/>
      </w:divBdr>
    </w:div>
    <w:div w:id="959264226">
      <w:bodyDiv w:val="1"/>
      <w:marLeft w:val="0"/>
      <w:marRight w:val="0"/>
      <w:marTop w:val="0"/>
      <w:marBottom w:val="0"/>
      <w:divBdr>
        <w:top w:val="none" w:sz="0" w:space="0" w:color="auto"/>
        <w:left w:val="none" w:sz="0" w:space="0" w:color="auto"/>
        <w:bottom w:val="none" w:sz="0" w:space="0" w:color="auto"/>
        <w:right w:val="none" w:sz="0" w:space="0" w:color="auto"/>
      </w:divBdr>
    </w:div>
    <w:div w:id="1018190168">
      <w:bodyDiv w:val="1"/>
      <w:marLeft w:val="0"/>
      <w:marRight w:val="0"/>
      <w:marTop w:val="0"/>
      <w:marBottom w:val="0"/>
      <w:divBdr>
        <w:top w:val="none" w:sz="0" w:space="0" w:color="auto"/>
        <w:left w:val="none" w:sz="0" w:space="0" w:color="auto"/>
        <w:bottom w:val="none" w:sz="0" w:space="0" w:color="auto"/>
        <w:right w:val="none" w:sz="0" w:space="0" w:color="auto"/>
      </w:divBdr>
    </w:div>
    <w:div w:id="1020663651">
      <w:bodyDiv w:val="1"/>
      <w:marLeft w:val="0"/>
      <w:marRight w:val="0"/>
      <w:marTop w:val="0"/>
      <w:marBottom w:val="0"/>
      <w:divBdr>
        <w:top w:val="none" w:sz="0" w:space="0" w:color="auto"/>
        <w:left w:val="none" w:sz="0" w:space="0" w:color="auto"/>
        <w:bottom w:val="none" w:sz="0" w:space="0" w:color="auto"/>
        <w:right w:val="none" w:sz="0" w:space="0" w:color="auto"/>
      </w:divBdr>
    </w:div>
    <w:div w:id="1038625912">
      <w:bodyDiv w:val="1"/>
      <w:marLeft w:val="0"/>
      <w:marRight w:val="0"/>
      <w:marTop w:val="0"/>
      <w:marBottom w:val="0"/>
      <w:divBdr>
        <w:top w:val="none" w:sz="0" w:space="0" w:color="auto"/>
        <w:left w:val="none" w:sz="0" w:space="0" w:color="auto"/>
        <w:bottom w:val="none" w:sz="0" w:space="0" w:color="auto"/>
        <w:right w:val="none" w:sz="0" w:space="0" w:color="auto"/>
      </w:divBdr>
    </w:div>
    <w:div w:id="1082139074">
      <w:bodyDiv w:val="1"/>
      <w:marLeft w:val="0"/>
      <w:marRight w:val="0"/>
      <w:marTop w:val="0"/>
      <w:marBottom w:val="0"/>
      <w:divBdr>
        <w:top w:val="none" w:sz="0" w:space="0" w:color="auto"/>
        <w:left w:val="none" w:sz="0" w:space="0" w:color="auto"/>
        <w:bottom w:val="none" w:sz="0" w:space="0" w:color="auto"/>
        <w:right w:val="none" w:sz="0" w:space="0" w:color="auto"/>
      </w:divBdr>
    </w:div>
    <w:div w:id="1101100960">
      <w:bodyDiv w:val="1"/>
      <w:marLeft w:val="0"/>
      <w:marRight w:val="0"/>
      <w:marTop w:val="0"/>
      <w:marBottom w:val="0"/>
      <w:divBdr>
        <w:top w:val="none" w:sz="0" w:space="0" w:color="auto"/>
        <w:left w:val="none" w:sz="0" w:space="0" w:color="auto"/>
        <w:bottom w:val="none" w:sz="0" w:space="0" w:color="auto"/>
        <w:right w:val="none" w:sz="0" w:space="0" w:color="auto"/>
      </w:divBdr>
    </w:div>
    <w:div w:id="1110901835">
      <w:bodyDiv w:val="1"/>
      <w:marLeft w:val="0"/>
      <w:marRight w:val="0"/>
      <w:marTop w:val="0"/>
      <w:marBottom w:val="0"/>
      <w:divBdr>
        <w:top w:val="none" w:sz="0" w:space="0" w:color="auto"/>
        <w:left w:val="none" w:sz="0" w:space="0" w:color="auto"/>
        <w:bottom w:val="none" w:sz="0" w:space="0" w:color="auto"/>
        <w:right w:val="none" w:sz="0" w:space="0" w:color="auto"/>
      </w:divBdr>
    </w:div>
    <w:div w:id="1152021756">
      <w:bodyDiv w:val="1"/>
      <w:marLeft w:val="0"/>
      <w:marRight w:val="0"/>
      <w:marTop w:val="0"/>
      <w:marBottom w:val="0"/>
      <w:divBdr>
        <w:top w:val="none" w:sz="0" w:space="0" w:color="auto"/>
        <w:left w:val="none" w:sz="0" w:space="0" w:color="auto"/>
        <w:bottom w:val="none" w:sz="0" w:space="0" w:color="auto"/>
        <w:right w:val="none" w:sz="0" w:space="0" w:color="auto"/>
      </w:divBdr>
    </w:div>
    <w:div w:id="1168668022">
      <w:bodyDiv w:val="1"/>
      <w:marLeft w:val="0"/>
      <w:marRight w:val="0"/>
      <w:marTop w:val="0"/>
      <w:marBottom w:val="0"/>
      <w:divBdr>
        <w:top w:val="none" w:sz="0" w:space="0" w:color="auto"/>
        <w:left w:val="none" w:sz="0" w:space="0" w:color="auto"/>
        <w:bottom w:val="none" w:sz="0" w:space="0" w:color="auto"/>
        <w:right w:val="none" w:sz="0" w:space="0" w:color="auto"/>
      </w:divBdr>
    </w:div>
    <w:div w:id="1178616800">
      <w:bodyDiv w:val="1"/>
      <w:marLeft w:val="0"/>
      <w:marRight w:val="0"/>
      <w:marTop w:val="0"/>
      <w:marBottom w:val="0"/>
      <w:divBdr>
        <w:top w:val="none" w:sz="0" w:space="0" w:color="auto"/>
        <w:left w:val="none" w:sz="0" w:space="0" w:color="auto"/>
        <w:bottom w:val="none" w:sz="0" w:space="0" w:color="auto"/>
        <w:right w:val="none" w:sz="0" w:space="0" w:color="auto"/>
      </w:divBdr>
    </w:div>
    <w:div w:id="1329747645">
      <w:bodyDiv w:val="1"/>
      <w:marLeft w:val="0"/>
      <w:marRight w:val="0"/>
      <w:marTop w:val="0"/>
      <w:marBottom w:val="0"/>
      <w:divBdr>
        <w:top w:val="none" w:sz="0" w:space="0" w:color="auto"/>
        <w:left w:val="none" w:sz="0" w:space="0" w:color="auto"/>
        <w:bottom w:val="none" w:sz="0" w:space="0" w:color="auto"/>
        <w:right w:val="none" w:sz="0" w:space="0" w:color="auto"/>
      </w:divBdr>
    </w:div>
    <w:div w:id="1330672531">
      <w:bodyDiv w:val="1"/>
      <w:marLeft w:val="0"/>
      <w:marRight w:val="0"/>
      <w:marTop w:val="0"/>
      <w:marBottom w:val="0"/>
      <w:divBdr>
        <w:top w:val="none" w:sz="0" w:space="0" w:color="auto"/>
        <w:left w:val="none" w:sz="0" w:space="0" w:color="auto"/>
        <w:bottom w:val="none" w:sz="0" w:space="0" w:color="auto"/>
        <w:right w:val="none" w:sz="0" w:space="0" w:color="auto"/>
      </w:divBdr>
    </w:div>
    <w:div w:id="1334380137">
      <w:bodyDiv w:val="1"/>
      <w:marLeft w:val="0"/>
      <w:marRight w:val="0"/>
      <w:marTop w:val="0"/>
      <w:marBottom w:val="0"/>
      <w:divBdr>
        <w:top w:val="none" w:sz="0" w:space="0" w:color="auto"/>
        <w:left w:val="none" w:sz="0" w:space="0" w:color="auto"/>
        <w:bottom w:val="none" w:sz="0" w:space="0" w:color="auto"/>
        <w:right w:val="none" w:sz="0" w:space="0" w:color="auto"/>
      </w:divBdr>
    </w:div>
    <w:div w:id="1336106777">
      <w:bodyDiv w:val="1"/>
      <w:marLeft w:val="0"/>
      <w:marRight w:val="0"/>
      <w:marTop w:val="0"/>
      <w:marBottom w:val="0"/>
      <w:divBdr>
        <w:top w:val="none" w:sz="0" w:space="0" w:color="auto"/>
        <w:left w:val="none" w:sz="0" w:space="0" w:color="auto"/>
        <w:bottom w:val="none" w:sz="0" w:space="0" w:color="auto"/>
        <w:right w:val="none" w:sz="0" w:space="0" w:color="auto"/>
      </w:divBdr>
    </w:div>
    <w:div w:id="1365786106">
      <w:bodyDiv w:val="1"/>
      <w:marLeft w:val="0"/>
      <w:marRight w:val="0"/>
      <w:marTop w:val="0"/>
      <w:marBottom w:val="0"/>
      <w:divBdr>
        <w:top w:val="none" w:sz="0" w:space="0" w:color="auto"/>
        <w:left w:val="none" w:sz="0" w:space="0" w:color="auto"/>
        <w:bottom w:val="none" w:sz="0" w:space="0" w:color="auto"/>
        <w:right w:val="none" w:sz="0" w:space="0" w:color="auto"/>
      </w:divBdr>
    </w:div>
    <w:div w:id="1401363973">
      <w:bodyDiv w:val="1"/>
      <w:marLeft w:val="0"/>
      <w:marRight w:val="0"/>
      <w:marTop w:val="0"/>
      <w:marBottom w:val="0"/>
      <w:divBdr>
        <w:top w:val="none" w:sz="0" w:space="0" w:color="auto"/>
        <w:left w:val="none" w:sz="0" w:space="0" w:color="auto"/>
        <w:bottom w:val="none" w:sz="0" w:space="0" w:color="auto"/>
        <w:right w:val="none" w:sz="0" w:space="0" w:color="auto"/>
      </w:divBdr>
    </w:div>
    <w:div w:id="1489207262">
      <w:bodyDiv w:val="1"/>
      <w:marLeft w:val="0"/>
      <w:marRight w:val="0"/>
      <w:marTop w:val="0"/>
      <w:marBottom w:val="0"/>
      <w:divBdr>
        <w:top w:val="none" w:sz="0" w:space="0" w:color="auto"/>
        <w:left w:val="none" w:sz="0" w:space="0" w:color="auto"/>
        <w:bottom w:val="none" w:sz="0" w:space="0" w:color="auto"/>
        <w:right w:val="none" w:sz="0" w:space="0" w:color="auto"/>
      </w:divBdr>
    </w:div>
    <w:div w:id="1493369011">
      <w:bodyDiv w:val="1"/>
      <w:marLeft w:val="0"/>
      <w:marRight w:val="0"/>
      <w:marTop w:val="0"/>
      <w:marBottom w:val="0"/>
      <w:divBdr>
        <w:top w:val="none" w:sz="0" w:space="0" w:color="auto"/>
        <w:left w:val="none" w:sz="0" w:space="0" w:color="auto"/>
        <w:bottom w:val="none" w:sz="0" w:space="0" w:color="auto"/>
        <w:right w:val="none" w:sz="0" w:space="0" w:color="auto"/>
      </w:divBdr>
    </w:div>
    <w:div w:id="1556698628">
      <w:bodyDiv w:val="1"/>
      <w:marLeft w:val="0"/>
      <w:marRight w:val="0"/>
      <w:marTop w:val="0"/>
      <w:marBottom w:val="0"/>
      <w:divBdr>
        <w:top w:val="none" w:sz="0" w:space="0" w:color="auto"/>
        <w:left w:val="none" w:sz="0" w:space="0" w:color="auto"/>
        <w:bottom w:val="none" w:sz="0" w:space="0" w:color="auto"/>
        <w:right w:val="none" w:sz="0" w:space="0" w:color="auto"/>
      </w:divBdr>
    </w:div>
    <w:div w:id="1574966270">
      <w:bodyDiv w:val="1"/>
      <w:marLeft w:val="0"/>
      <w:marRight w:val="0"/>
      <w:marTop w:val="0"/>
      <w:marBottom w:val="0"/>
      <w:divBdr>
        <w:top w:val="none" w:sz="0" w:space="0" w:color="auto"/>
        <w:left w:val="none" w:sz="0" w:space="0" w:color="auto"/>
        <w:bottom w:val="none" w:sz="0" w:space="0" w:color="auto"/>
        <w:right w:val="none" w:sz="0" w:space="0" w:color="auto"/>
      </w:divBdr>
    </w:div>
    <w:div w:id="1600991448">
      <w:bodyDiv w:val="1"/>
      <w:marLeft w:val="0"/>
      <w:marRight w:val="0"/>
      <w:marTop w:val="0"/>
      <w:marBottom w:val="0"/>
      <w:divBdr>
        <w:top w:val="none" w:sz="0" w:space="0" w:color="auto"/>
        <w:left w:val="none" w:sz="0" w:space="0" w:color="auto"/>
        <w:bottom w:val="none" w:sz="0" w:space="0" w:color="auto"/>
        <w:right w:val="none" w:sz="0" w:space="0" w:color="auto"/>
      </w:divBdr>
      <w:divsChild>
        <w:div w:id="488448335">
          <w:marLeft w:val="0"/>
          <w:marRight w:val="0"/>
          <w:marTop w:val="0"/>
          <w:marBottom w:val="0"/>
          <w:divBdr>
            <w:top w:val="none" w:sz="0" w:space="0" w:color="auto"/>
            <w:left w:val="none" w:sz="0" w:space="0" w:color="auto"/>
            <w:bottom w:val="none" w:sz="0" w:space="0" w:color="auto"/>
            <w:right w:val="none" w:sz="0" w:space="0" w:color="auto"/>
          </w:divBdr>
          <w:divsChild>
            <w:div w:id="1557936633">
              <w:marLeft w:val="0"/>
              <w:marRight w:val="0"/>
              <w:marTop w:val="0"/>
              <w:marBottom w:val="0"/>
              <w:divBdr>
                <w:top w:val="none" w:sz="0" w:space="0" w:color="auto"/>
                <w:left w:val="none" w:sz="0" w:space="0" w:color="auto"/>
                <w:bottom w:val="none" w:sz="0" w:space="0" w:color="auto"/>
                <w:right w:val="none" w:sz="0" w:space="0" w:color="auto"/>
              </w:divBdr>
              <w:divsChild>
                <w:div w:id="122165265">
                  <w:marLeft w:val="0"/>
                  <w:marRight w:val="0"/>
                  <w:marTop w:val="0"/>
                  <w:marBottom w:val="0"/>
                  <w:divBdr>
                    <w:top w:val="none" w:sz="0" w:space="0" w:color="auto"/>
                    <w:left w:val="none" w:sz="0" w:space="0" w:color="auto"/>
                    <w:bottom w:val="none" w:sz="0" w:space="0" w:color="auto"/>
                    <w:right w:val="none" w:sz="0" w:space="0" w:color="auto"/>
                  </w:divBdr>
                  <w:divsChild>
                    <w:div w:id="2101951706">
                      <w:marLeft w:val="0"/>
                      <w:marRight w:val="0"/>
                      <w:marTop w:val="0"/>
                      <w:marBottom w:val="0"/>
                      <w:divBdr>
                        <w:top w:val="none" w:sz="0" w:space="0" w:color="auto"/>
                        <w:left w:val="none" w:sz="0" w:space="0" w:color="auto"/>
                        <w:bottom w:val="none" w:sz="0" w:space="0" w:color="auto"/>
                        <w:right w:val="none" w:sz="0" w:space="0" w:color="auto"/>
                      </w:divBdr>
                      <w:divsChild>
                        <w:div w:id="1516076177">
                          <w:marLeft w:val="0"/>
                          <w:marRight w:val="0"/>
                          <w:marTop w:val="0"/>
                          <w:marBottom w:val="0"/>
                          <w:divBdr>
                            <w:top w:val="none" w:sz="0" w:space="0" w:color="auto"/>
                            <w:left w:val="none" w:sz="0" w:space="0" w:color="auto"/>
                            <w:bottom w:val="none" w:sz="0" w:space="0" w:color="auto"/>
                            <w:right w:val="none" w:sz="0" w:space="0" w:color="auto"/>
                          </w:divBdr>
                          <w:divsChild>
                            <w:div w:id="1783915289">
                              <w:marLeft w:val="0"/>
                              <w:marRight w:val="0"/>
                              <w:marTop w:val="0"/>
                              <w:marBottom w:val="0"/>
                              <w:divBdr>
                                <w:top w:val="none" w:sz="0" w:space="0" w:color="auto"/>
                                <w:left w:val="none" w:sz="0" w:space="0" w:color="auto"/>
                                <w:bottom w:val="none" w:sz="0" w:space="0" w:color="auto"/>
                                <w:right w:val="none" w:sz="0" w:space="0" w:color="auto"/>
                              </w:divBdr>
                              <w:divsChild>
                                <w:div w:id="408891034">
                                  <w:marLeft w:val="0"/>
                                  <w:marRight w:val="0"/>
                                  <w:marTop w:val="0"/>
                                  <w:marBottom w:val="0"/>
                                  <w:divBdr>
                                    <w:top w:val="none" w:sz="0" w:space="0" w:color="auto"/>
                                    <w:left w:val="none" w:sz="0" w:space="0" w:color="auto"/>
                                    <w:bottom w:val="none" w:sz="0" w:space="0" w:color="auto"/>
                                    <w:right w:val="none" w:sz="0" w:space="0" w:color="auto"/>
                                  </w:divBdr>
                                  <w:divsChild>
                                    <w:div w:id="2123107453">
                                      <w:marLeft w:val="0"/>
                                      <w:marRight w:val="0"/>
                                      <w:marTop w:val="0"/>
                                      <w:marBottom w:val="0"/>
                                      <w:divBdr>
                                        <w:top w:val="none" w:sz="0" w:space="0" w:color="auto"/>
                                        <w:left w:val="none" w:sz="0" w:space="0" w:color="auto"/>
                                        <w:bottom w:val="none" w:sz="0" w:space="0" w:color="auto"/>
                                        <w:right w:val="none" w:sz="0" w:space="0" w:color="auto"/>
                                      </w:divBdr>
                                      <w:divsChild>
                                        <w:div w:id="2049211334">
                                          <w:marLeft w:val="0"/>
                                          <w:marRight w:val="0"/>
                                          <w:marTop w:val="0"/>
                                          <w:marBottom w:val="0"/>
                                          <w:divBdr>
                                            <w:top w:val="none" w:sz="0" w:space="0" w:color="auto"/>
                                            <w:left w:val="none" w:sz="0" w:space="0" w:color="auto"/>
                                            <w:bottom w:val="none" w:sz="0" w:space="0" w:color="auto"/>
                                            <w:right w:val="none" w:sz="0" w:space="0" w:color="auto"/>
                                          </w:divBdr>
                                          <w:divsChild>
                                            <w:div w:id="1220631271">
                                              <w:marLeft w:val="0"/>
                                              <w:marRight w:val="0"/>
                                              <w:marTop w:val="0"/>
                                              <w:marBottom w:val="0"/>
                                              <w:divBdr>
                                                <w:top w:val="none" w:sz="0" w:space="0" w:color="auto"/>
                                                <w:left w:val="none" w:sz="0" w:space="0" w:color="auto"/>
                                                <w:bottom w:val="none" w:sz="0" w:space="0" w:color="auto"/>
                                                <w:right w:val="none" w:sz="0" w:space="0" w:color="auto"/>
                                              </w:divBdr>
                                              <w:divsChild>
                                                <w:div w:id="936518864">
                                                  <w:marLeft w:val="0"/>
                                                  <w:marRight w:val="0"/>
                                                  <w:marTop w:val="0"/>
                                                  <w:marBottom w:val="0"/>
                                                  <w:divBdr>
                                                    <w:top w:val="none" w:sz="0" w:space="0" w:color="auto"/>
                                                    <w:left w:val="none" w:sz="0" w:space="0" w:color="auto"/>
                                                    <w:bottom w:val="none" w:sz="0" w:space="0" w:color="auto"/>
                                                    <w:right w:val="none" w:sz="0" w:space="0" w:color="auto"/>
                                                  </w:divBdr>
                                                  <w:divsChild>
                                                    <w:div w:id="84961345">
                                                      <w:marLeft w:val="0"/>
                                                      <w:marRight w:val="0"/>
                                                      <w:marTop w:val="0"/>
                                                      <w:marBottom w:val="0"/>
                                                      <w:divBdr>
                                                        <w:top w:val="none" w:sz="0" w:space="0" w:color="auto"/>
                                                        <w:left w:val="none" w:sz="0" w:space="0" w:color="auto"/>
                                                        <w:bottom w:val="none" w:sz="0" w:space="0" w:color="auto"/>
                                                        <w:right w:val="none" w:sz="0" w:space="0" w:color="auto"/>
                                                      </w:divBdr>
                                                      <w:divsChild>
                                                        <w:div w:id="2118713661">
                                                          <w:marLeft w:val="0"/>
                                                          <w:marRight w:val="0"/>
                                                          <w:marTop w:val="0"/>
                                                          <w:marBottom w:val="0"/>
                                                          <w:divBdr>
                                                            <w:top w:val="none" w:sz="0" w:space="0" w:color="auto"/>
                                                            <w:left w:val="none" w:sz="0" w:space="0" w:color="auto"/>
                                                            <w:bottom w:val="none" w:sz="0" w:space="0" w:color="auto"/>
                                                            <w:right w:val="none" w:sz="0" w:space="0" w:color="auto"/>
                                                          </w:divBdr>
                                                          <w:divsChild>
                                                            <w:div w:id="1738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848639">
      <w:bodyDiv w:val="1"/>
      <w:marLeft w:val="0"/>
      <w:marRight w:val="0"/>
      <w:marTop w:val="0"/>
      <w:marBottom w:val="0"/>
      <w:divBdr>
        <w:top w:val="none" w:sz="0" w:space="0" w:color="auto"/>
        <w:left w:val="none" w:sz="0" w:space="0" w:color="auto"/>
        <w:bottom w:val="none" w:sz="0" w:space="0" w:color="auto"/>
        <w:right w:val="none" w:sz="0" w:space="0" w:color="auto"/>
      </w:divBdr>
    </w:div>
    <w:div w:id="1655180693">
      <w:bodyDiv w:val="1"/>
      <w:marLeft w:val="0"/>
      <w:marRight w:val="0"/>
      <w:marTop w:val="0"/>
      <w:marBottom w:val="0"/>
      <w:divBdr>
        <w:top w:val="none" w:sz="0" w:space="0" w:color="auto"/>
        <w:left w:val="none" w:sz="0" w:space="0" w:color="auto"/>
        <w:bottom w:val="none" w:sz="0" w:space="0" w:color="auto"/>
        <w:right w:val="none" w:sz="0" w:space="0" w:color="auto"/>
      </w:divBdr>
    </w:div>
    <w:div w:id="1660384263">
      <w:bodyDiv w:val="1"/>
      <w:marLeft w:val="0"/>
      <w:marRight w:val="0"/>
      <w:marTop w:val="0"/>
      <w:marBottom w:val="0"/>
      <w:divBdr>
        <w:top w:val="none" w:sz="0" w:space="0" w:color="auto"/>
        <w:left w:val="none" w:sz="0" w:space="0" w:color="auto"/>
        <w:bottom w:val="none" w:sz="0" w:space="0" w:color="auto"/>
        <w:right w:val="none" w:sz="0" w:space="0" w:color="auto"/>
      </w:divBdr>
    </w:div>
    <w:div w:id="1735161016">
      <w:bodyDiv w:val="1"/>
      <w:marLeft w:val="0"/>
      <w:marRight w:val="0"/>
      <w:marTop w:val="0"/>
      <w:marBottom w:val="0"/>
      <w:divBdr>
        <w:top w:val="none" w:sz="0" w:space="0" w:color="auto"/>
        <w:left w:val="none" w:sz="0" w:space="0" w:color="auto"/>
        <w:bottom w:val="none" w:sz="0" w:space="0" w:color="auto"/>
        <w:right w:val="none" w:sz="0" w:space="0" w:color="auto"/>
      </w:divBdr>
    </w:div>
    <w:div w:id="1763061524">
      <w:bodyDiv w:val="1"/>
      <w:marLeft w:val="0"/>
      <w:marRight w:val="0"/>
      <w:marTop w:val="0"/>
      <w:marBottom w:val="0"/>
      <w:divBdr>
        <w:top w:val="none" w:sz="0" w:space="0" w:color="auto"/>
        <w:left w:val="none" w:sz="0" w:space="0" w:color="auto"/>
        <w:bottom w:val="none" w:sz="0" w:space="0" w:color="auto"/>
        <w:right w:val="none" w:sz="0" w:space="0" w:color="auto"/>
      </w:divBdr>
    </w:div>
    <w:div w:id="1773088660">
      <w:bodyDiv w:val="1"/>
      <w:marLeft w:val="0"/>
      <w:marRight w:val="0"/>
      <w:marTop w:val="0"/>
      <w:marBottom w:val="0"/>
      <w:divBdr>
        <w:top w:val="none" w:sz="0" w:space="0" w:color="auto"/>
        <w:left w:val="none" w:sz="0" w:space="0" w:color="auto"/>
        <w:bottom w:val="none" w:sz="0" w:space="0" w:color="auto"/>
        <w:right w:val="none" w:sz="0" w:space="0" w:color="auto"/>
      </w:divBdr>
    </w:div>
    <w:div w:id="1910725108">
      <w:bodyDiv w:val="1"/>
      <w:marLeft w:val="0"/>
      <w:marRight w:val="0"/>
      <w:marTop w:val="0"/>
      <w:marBottom w:val="0"/>
      <w:divBdr>
        <w:top w:val="none" w:sz="0" w:space="0" w:color="auto"/>
        <w:left w:val="none" w:sz="0" w:space="0" w:color="auto"/>
        <w:bottom w:val="none" w:sz="0" w:space="0" w:color="auto"/>
        <w:right w:val="none" w:sz="0" w:space="0" w:color="auto"/>
      </w:divBdr>
    </w:div>
    <w:div w:id="1914008055">
      <w:bodyDiv w:val="1"/>
      <w:marLeft w:val="0"/>
      <w:marRight w:val="0"/>
      <w:marTop w:val="0"/>
      <w:marBottom w:val="0"/>
      <w:divBdr>
        <w:top w:val="none" w:sz="0" w:space="0" w:color="auto"/>
        <w:left w:val="none" w:sz="0" w:space="0" w:color="auto"/>
        <w:bottom w:val="none" w:sz="0" w:space="0" w:color="auto"/>
        <w:right w:val="none" w:sz="0" w:space="0" w:color="auto"/>
      </w:divBdr>
    </w:div>
    <w:div w:id="1921594501">
      <w:bodyDiv w:val="1"/>
      <w:marLeft w:val="0"/>
      <w:marRight w:val="0"/>
      <w:marTop w:val="0"/>
      <w:marBottom w:val="0"/>
      <w:divBdr>
        <w:top w:val="none" w:sz="0" w:space="0" w:color="auto"/>
        <w:left w:val="none" w:sz="0" w:space="0" w:color="auto"/>
        <w:bottom w:val="none" w:sz="0" w:space="0" w:color="auto"/>
        <w:right w:val="none" w:sz="0" w:space="0" w:color="auto"/>
      </w:divBdr>
    </w:div>
    <w:div w:id="1959411729">
      <w:bodyDiv w:val="1"/>
      <w:marLeft w:val="0"/>
      <w:marRight w:val="0"/>
      <w:marTop w:val="0"/>
      <w:marBottom w:val="0"/>
      <w:divBdr>
        <w:top w:val="none" w:sz="0" w:space="0" w:color="auto"/>
        <w:left w:val="none" w:sz="0" w:space="0" w:color="auto"/>
        <w:bottom w:val="none" w:sz="0" w:space="0" w:color="auto"/>
        <w:right w:val="none" w:sz="0" w:space="0" w:color="auto"/>
      </w:divBdr>
    </w:div>
    <w:div w:id="1962220628">
      <w:bodyDiv w:val="1"/>
      <w:marLeft w:val="0"/>
      <w:marRight w:val="0"/>
      <w:marTop w:val="0"/>
      <w:marBottom w:val="0"/>
      <w:divBdr>
        <w:top w:val="none" w:sz="0" w:space="0" w:color="auto"/>
        <w:left w:val="none" w:sz="0" w:space="0" w:color="auto"/>
        <w:bottom w:val="none" w:sz="0" w:space="0" w:color="auto"/>
        <w:right w:val="none" w:sz="0" w:space="0" w:color="auto"/>
      </w:divBdr>
    </w:div>
    <w:div w:id="2120562495">
      <w:bodyDiv w:val="1"/>
      <w:marLeft w:val="0"/>
      <w:marRight w:val="0"/>
      <w:marTop w:val="0"/>
      <w:marBottom w:val="0"/>
      <w:divBdr>
        <w:top w:val="none" w:sz="0" w:space="0" w:color="auto"/>
        <w:left w:val="none" w:sz="0" w:space="0" w:color="auto"/>
        <w:bottom w:val="none" w:sz="0" w:space="0" w:color="auto"/>
        <w:right w:val="none" w:sz="0" w:space="0" w:color="auto"/>
      </w:divBdr>
    </w:div>
    <w:div w:id="2144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Gam20</b:Tag>
    <b:SourceType>JournalArticle</b:SourceType>
    <b:Guid>{AEC9DA60-656E-44DE-8609-27DE1C465661}</b:Guid>
    <b:Title>Grindstone Mission Statement</b:Title>
    <b:Year>accessed 11/18/2020</b:Year>
    <b:Author>
      <b:Author>
        <b:NameList>
          <b:Person>
            <b:Last>GS</b:Last>
          </b:Person>
        </b:NameList>
      </b:Author>
    </b:Author>
    <b:JournalName>https://www.grindstoneclub.com/</b:JournalName>
    <b:RefOrder>1</b:RefOrder>
  </b:Source>
  <b:Source>
    <b:Tag>Kal79</b:Tag>
    <b:SourceType>Book</b:SourceType>
    <b:Guid>{940233B0-CE0F-4D94-9070-A1027F2C8799}</b:Guid>
    <b:Author>
      <b:Author>
        <b:NameList>
          <b:Person>
            <b:Last>Kallen</b:Last>
            <b:First>Horace</b:First>
          </b:Person>
        </b:NameList>
      </b:Author>
    </b:Author>
    <b:Title>Aristotle Politics and Poetics</b:Title>
    <b:Year>1979</b:Year>
    <b:City>Norwalk, CT</b:City>
    <b:Publisher>The Easton Press</b:Publisher>
    <b:RefOrder>2</b:RefOrder>
  </b:Source>
  <b:Source>
    <b:Tag>CAL14</b:Tag>
    <b:SourceType>JournalArticle</b:SourceType>
    <b:Guid>{3D0A899C-20E1-4B57-8323-2E2AA51112CB}</b:Guid>
    <b:Author>
      <b:Author>
        <b:NameList>
          <b:Person>
            <b:Last>CALAFC</b:Last>
          </b:Person>
        </b:NameList>
      </b:Author>
    </b:Author>
    <b:Title>California Cities by Incorporation Date</b:Title>
    <b:Year>Archived from original Word Doc accessed on 11/03/2014</b:Year>
    <b:JournalName>California Association of Local Agency Formation Commisions</b:JournalName>
    <b:RefOrder>3</b:RefOrder>
  </b:Source>
  <b:Source>
    <b:Tag>USC20</b:Tag>
    <b:SourceType>JournalArticle</b:SourceType>
    <b:Guid>{50635DB2-ECC7-44A9-87B3-9418E8982388}</b:Guid>
    <b:Author>
      <b:Author>
        <b:NameList>
          <b:Person>
            <b:Last>Census</b:Last>
            <b:First>US</b:First>
          </b:Person>
        </b:NameList>
      </b:Author>
    </b:Author>
    <b:Title>Polulation of California by Minor Civil Divisions 1880-1900</b:Title>
    <b:JournalName>https://www2.census.gov/library/publications/decennial/1900/bulletins/demographic/10-population-ca.pdf</b:JournalName>
    <b:Year>Accessed on 11/18/2020</b:Year>
    <b:RefOrder>4</b:RefOrder>
  </b:Source>
  <b:Source>
    <b:Tag>Cit20</b:Tag>
    <b:SourceType>JournalArticle</b:SourceType>
    <b:Guid>{57486E65-B917-4276-9F72-1DA2A4AD06DD}</b:Guid>
    <b:Author>
      <b:Author>
        <b:NameList>
          <b:Person>
            <b:Last>Redding</b:Last>
            <b:First>City</b:First>
            <b:Middle>of</b:Middle>
          </b:Person>
        </b:NameList>
      </b:Author>
    </b:Author>
    <b:Title>Historic Redding</b:Title>
    <b:JournalName>https://www.cityofredding.org/about-us/brief-history-of-redding </b:JournalName>
    <b:Year>Accessed on 11/18/2020</b:Year>
    <b:RefOrder>5</b:RefOrder>
  </b:Source>
  <b:Source>
    <b:Tag>Geo20</b:Tag>
    <b:SourceType>JournalArticle</b:SourceType>
    <b:Guid>{829F0105-262E-456C-9AAC-76B586F3C666}</b:Guid>
    <b:Author>
      <b:Author>
        <b:NameList>
          <b:Person>
            <b:Last>Kelley</b:Last>
            <b:First>George</b:First>
          </b:Person>
        </b:NameList>
      </b:Author>
    </b:Author>
    <b:Title>Presidential address American Psychological Association 1957</b:Title>
    <b:JournalName>http://www.oikos.org/kelhostility.htm</b:JournalName>
    <b:Year>Accessed on 11/18/2020</b:Year>
    <b:RefOrder>6</b:RefOrder>
  </b:Source>
  <b:Source>
    <b:Tag>APA20</b:Tag>
    <b:SourceType>JournalArticle</b:SourceType>
    <b:Guid>{32D23095-7250-4644-9385-FCD84DE8447D}</b:Guid>
    <b:Author>
      <b:Author>
        <b:NameList>
          <b:Person>
            <b:Last>APA</b:Last>
          </b:Person>
        </b:NameList>
      </b:Author>
    </b:Author>
    <b:Title>American Psychological Association</b:Title>
    <b:JournalName>https://dictionary.apa.org/hostility </b:JournalName>
    <b:Year>Accessed on 11/18/2020</b:Year>
    <b:RefOrder>7</b:RefOrder>
  </b:Source>
  <b:Source>
    <b:Tag>GKC08</b:Tag>
    <b:SourceType>Book</b:SourceType>
    <b:Guid>{EB19F93C-54D0-474E-B232-E25F0E2C05DB}</b:Guid>
    <b:Title>Orthodoxy</b:Title>
    <b:Year>2008</b:Year>
    <b:Author>
      <b:Author>
        <b:NameList>
          <b:Person>
            <b:Last>Chesterton</b:Last>
            <b:First>G.K.</b:First>
          </b:Person>
        </b:NameList>
      </b:Author>
    </b:Author>
    <b:City>Peabody, MA</b:City>
    <b:Publisher>Hendrickson, P14</b:Publisher>
    <b:RefOrder>8</b:RefOrder>
  </b:Source>
  <b:Source>
    <b:Tag>Kan09</b:Tag>
    <b:SourceType>Report</b:SourceType>
    <b:Guid>{E881A3E5-DDDD-4868-B551-658590513581}</b:Guid>
    <b:Author>
      <b:Author>
        <b:NameList>
          <b:Person>
            <b:Last>Kant</b:Last>
            <b:First>Immanuel</b:First>
          </b:Person>
        </b:NameList>
      </b:Author>
    </b:Author>
    <b:Title>Beantwortung der Frage </b:Title>
    <b:Year>2009</b:Year>
    <b:City>Berlin</b:City>
    <b:Publisher>https://www.gutenberg.org/files/30821/30821-h/30821-h.htm</b:Publisher>
    <b:RefOrder>10</b:RefOrder>
  </b:Source>
  <b:Source>
    <b:Tag>Imm02</b:Tag>
    <b:SourceType>Book</b:SourceType>
    <b:Guid>{24FA610E-333A-4224-8ED7-06AB6106921F}</b:Guid>
    <b:Title>Critique of Practical Reason</b:Title>
    <b:Year>2002</b:Year>
    <b:Publisher>Hackett</b:Publisher>
    <b:City>Indianapolis</b:City>
    <b:Author>
      <b:Author>
        <b:NameList>
          <b:Person>
            <b:Last>Kant</b:Last>
            <b:First>Immanuel</b:First>
          </b:Person>
        </b:NameList>
      </b:Author>
    </b:Author>
    <b:RefOrder>11</b:RefOrder>
  </b:Source>
  <b:Source>
    <b:Tag>WVQ60</b:Tag>
    <b:SourceType>Book</b:SourceType>
    <b:Guid>{F2ED028A-8741-40C7-B36A-862532C7E148}</b:Guid>
    <b:Author>
      <b:Author>
        <b:NameList>
          <b:Person>
            <b:Last>Quine</b:Last>
            <b:First>W.V.</b:First>
          </b:Person>
        </b:NameList>
      </b:Author>
    </b:Author>
    <b:Title>Word and Object</b:Title>
    <b:Year>1960</b:Year>
    <b:City>Cambridge</b:City>
    <b:Publisher>MIT (26-79)</b:Publisher>
    <b:RefOrder>12</b:RefOrder>
  </b:Source>
  <b:Source>
    <b:Tag>Lud61</b:Tag>
    <b:SourceType>Book</b:SourceType>
    <b:Guid>{CFD42312-B771-4CE8-8F34-51F4B91E987E}</b:Guid>
    <b:Author>
      <b:Author>
        <b:NameList>
          <b:Person>
            <b:Last>Wittgenstein</b:Last>
            <b:First>Ludwig</b:First>
          </b:Person>
        </b:NameList>
      </b:Author>
    </b:Author>
    <b:Title>Tractatus Logico Philisophicus</b:Title>
    <b:Year>1961</b:Year>
    <b:City>New York</b:City>
    <b:Publisher>Routledge and Kegan Paul</b:Publisher>
    <b:RefOrder>13</b:RefOrder>
  </b:Source>
  <b:Source>
    <b:Tag>Lud09</b:Tag>
    <b:SourceType>Book</b:SourceType>
    <b:Guid>{61B29A22-86C9-46E4-8747-76EABB24EB1E}</b:Guid>
    <b:Author>
      <b:Author>
        <b:NameList>
          <b:Person>
            <b:Last>Wittgenstein</b:Last>
            <b:First>Ludwig</b:First>
          </b:Person>
        </b:NameList>
      </b:Author>
    </b:Author>
    <b:Title>Philisophical Investigations</b:Title>
    <b:Year>2009</b:Year>
    <b:City>Malden, Mas</b:City>
    <b:Publisher>Blackwell</b:Publisher>
    <b:RefOrder>14</b:RefOrder>
  </b:Source>
  <b:Source>
    <b:Tag>Got11</b:Tag>
    <b:SourceType>Book</b:SourceType>
    <b:Guid>{4884C1F9-0799-43BB-85BC-F742D82510E1}</b:Guid>
    <b:Author>
      <b:Author>
        <b:NameList>
          <b:Person>
            <b:Last>Frege</b:Last>
            <b:First>Gottlob</b:First>
          </b:Person>
        </b:NameList>
      </b:Author>
    </b:Author>
    <b:Title>On Sense and Reference</b:Title>
    <b:Year>2011</b:Year>
    <b:City>New York</b:City>
    <b:Publisher>Routledge</b:Publisher>
    <b:RefOrder>15</b:RefOrder>
  </b:Source>
  <b:Source>
    <b:Tag>Sau80</b:Tag>
    <b:SourceType>Book</b:SourceType>
    <b:Guid>{3E3E914B-08C9-4465-A7CD-1292BC67D364}</b:Guid>
    <b:Author>
      <b:Author>
        <b:NameList>
          <b:Person>
            <b:Last>Kripke</b:Last>
            <b:First>Saul</b:First>
          </b:Person>
        </b:NameList>
      </b:Author>
    </b:Author>
    <b:Title>Naming and Necessity</b:Title>
    <b:Year>1980</b:Year>
    <b:City>Cambridge</b:City>
    <b:Publisher>Harvard</b:Publisher>
    <b:RefOrder>16</b:RefOrder>
  </b:Source>
  <b:Source>
    <b:Tag>WBY59</b:Tag>
    <b:SourceType>BookSection</b:SourceType>
    <b:Guid>{16CA8CD0-B610-4220-BFC8-D524D37A0E17}</b:Guid>
    <b:Author>
      <b:Author>
        <b:NameList>
          <b:Person>
            <b:Last>Yeats</b:Last>
            <b:First>W.B.</b:First>
          </b:Person>
        </b:NameList>
      </b:Author>
    </b:Author>
    <b:Title>The Second Coming</b:Title>
    <b:Year>1959</b:Year>
    <b:City>New York</b:City>
    <b:Publisher>Harcourt Brace and World</b:Publisher>
    <b:BookTitle>Major British Writers</b:BookTitle>
    <b:Pages>795</b:Pages>
    <b:RefOrder>17</b:RefOrder>
  </b:Source>
  <b:Source>
    <b:Tag>Ren96</b:Tag>
    <b:SourceType>Book</b:SourceType>
    <b:Guid>{E57880D5-9588-4F53-83F4-0AD25EC5F56F}</b:Guid>
    <b:Title>Discourse on Method</b:Title>
    <b:Year>1996</b:Year>
    <b:City>Cambridge</b:City>
    <b:Publisher>Cambridge</b:Publisher>
    <b:Author>
      <b:Author>
        <b:NameList>
          <b:Person>
            <b:Last>Descartes</b:Last>
            <b:First>Rene</b:First>
          </b:Person>
        </b:NameList>
      </b:Author>
    </b:Author>
    <b:RefOrder>9</b:RefOrder>
  </b:Source>
</b:Sources>
</file>

<file path=customXml/itemProps1.xml><?xml version="1.0" encoding="utf-8"?>
<ds:datastoreItem xmlns:ds="http://schemas.openxmlformats.org/officeDocument/2006/customXml" ds:itemID="{EA19A752-D428-4854-BFB7-AD2C660D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7400</TotalTime>
  <Pages>8</Pages>
  <Words>3611</Words>
  <Characters>20584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sprague</dc:creator>
  <cp:keywords/>
  <dc:description/>
  <cp:lastModifiedBy>paul sprague</cp:lastModifiedBy>
  <cp:revision>9</cp:revision>
  <cp:lastPrinted>2020-11-19T22:09:00Z</cp:lastPrinted>
  <dcterms:created xsi:type="dcterms:W3CDTF">2020-11-13T18:01:00Z</dcterms:created>
  <dcterms:modified xsi:type="dcterms:W3CDTF">2020-11-20T02:27:00Z</dcterms:modified>
</cp:coreProperties>
</file>